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128E8A" w14:textId="7AF5AFA6" w:rsidR="000F6E47" w:rsidRPr="0090017B" w:rsidRDefault="003C6843" w:rsidP="000F6E47">
      <w:pPr>
        <w:pStyle w:val="Heading1"/>
        <w:rPr>
          <w:rFonts w:ascii="Times New Roman" w:hAnsi="Times New Roman" w:cs="Times New Roman"/>
          <w:b w:val="0"/>
          <w:bCs w:val="0"/>
        </w:rPr>
      </w:pPr>
      <w:bookmarkStart w:id="0" w:name="_Toc331673075"/>
      <w:r>
        <w:rPr>
          <w:rFonts w:ascii="Times New Roman" w:hAnsi="Times New Roman" w:cs="Times New Roman"/>
          <w:b w:val="0"/>
          <w:bCs w:val="0"/>
        </w:rPr>
        <w:t>030 Appendix 01 -</w:t>
      </w:r>
      <w:bookmarkStart w:id="1" w:name="_GoBack"/>
      <w:bookmarkEnd w:id="1"/>
      <w:r w:rsidR="000F6E47" w:rsidRPr="0090017B">
        <w:rPr>
          <w:rFonts w:ascii="Times New Roman" w:hAnsi="Times New Roman" w:cs="Times New Roman"/>
          <w:b w:val="0"/>
          <w:bCs w:val="0"/>
        </w:rPr>
        <w:t xml:space="preserve"> Sample Writing Assignments</w:t>
      </w:r>
      <w:bookmarkEnd w:id="0"/>
      <w:r w:rsidR="000F6E47" w:rsidRPr="0090017B">
        <w:rPr>
          <w:rFonts w:ascii="Times New Roman" w:hAnsi="Times New Roman" w:cs="Times New Roman"/>
          <w:b w:val="0"/>
          <w:bCs w:val="0"/>
        </w:rPr>
        <w:t xml:space="preserve"> </w:t>
      </w:r>
    </w:p>
    <w:p w14:paraId="24F31F66" w14:textId="77777777" w:rsidR="000F6E47" w:rsidRPr="00EC03D6" w:rsidRDefault="000F6E47" w:rsidP="000F6E47">
      <w:pPr>
        <w:pStyle w:val="PlainText"/>
      </w:pPr>
    </w:p>
    <w:p w14:paraId="1E0848AD" w14:textId="77777777" w:rsidR="000F6E47" w:rsidRDefault="000F6E47" w:rsidP="000F6E47"/>
    <w:p w14:paraId="3ED8C64D" w14:textId="77777777" w:rsidR="000F6E47" w:rsidRDefault="000F6E47" w:rsidP="000F6E47">
      <w:pPr>
        <w:pStyle w:val="Heading2"/>
      </w:pPr>
      <w:bookmarkStart w:id="2" w:name="_Toc331673076"/>
      <w:r>
        <w:t>Sample Personal Narrative Essay</w:t>
      </w:r>
      <w:bookmarkEnd w:id="2"/>
    </w:p>
    <w:p w14:paraId="1D3C4D52" w14:textId="77777777" w:rsidR="000F6E47" w:rsidRDefault="000F6E47" w:rsidP="000F6E47"/>
    <w:p w14:paraId="2D6EF1FF" w14:textId="77777777" w:rsidR="000F6E47" w:rsidRPr="00A30356" w:rsidRDefault="000F6E47" w:rsidP="000F6E47">
      <w:pPr>
        <w:rPr>
          <w:i/>
        </w:rPr>
      </w:pPr>
      <w:r w:rsidRPr="00A30356">
        <w:rPr>
          <w:i/>
        </w:rPr>
        <w:t xml:space="preserve">This essay is very effective at presenting compelling, well-organized narrative for its reader.  Ms. Bobbitt’s story of facing racial prejudice in Baltimore is very descriptive and features very coherent paragraphs that stay directly on topic.   Note how the writer transitions effectively between different “chapters” of her story.  </w:t>
      </w:r>
    </w:p>
    <w:p w14:paraId="144687C0" w14:textId="77777777" w:rsidR="000F6E47" w:rsidRDefault="000F6E47" w:rsidP="000F6E47"/>
    <w:p w14:paraId="70D2887E" w14:textId="77777777" w:rsidR="000F6E47" w:rsidRDefault="000F6E47" w:rsidP="000F6E47"/>
    <w:p w14:paraId="57CB4F5F" w14:textId="77777777" w:rsidR="000F6E47" w:rsidRDefault="000F6E47" w:rsidP="000F6E47">
      <w:pPr>
        <w:spacing w:line="480" w:lineRule="auto"/>
      </w:pPr>
      <w:r>
        <w:t xml:space="preserve">Rose M. </w:t>
      </w:r>
      <w:commentRangeStart w:id="3"/>
      <w:r>
        <w:t>Bobbitt</w:t>
      </w:r>
      <w:commentRangeEnd w:id="3"/>
      <w:r>
        <w:rPr>
          <w:rStyle w:val="CommentReference"/>
        </w:rPr>
        <w:commentReference w:id="3"/>
      </w:r>
    </w:p>
    <w:p w14:paraId="2DB0C442" w14:textId="77777777" w:rsidR="000F6E47" w:rsidRDefault="000F6E47" w:rsidP="000F6E47">
      <w:pPr>
        <w:spacing w:line="480" w:lineRule="auto"/>
      </w:pPr>
      <w:r>
        <w:t xml:space="preserve">Professor R. </w:t>
      </w:r>
      <w:proofErr w:type="spellStart"/>
      <w:r>
        <w:t>Abdulillaha</w:t>
      </w:r>
      <w:proofErr w:type="spellEnd"/>
    </w:p>
    <w:p w14:paraId="7165DC29" w14:textId="77777777" w:rsidR="000F6E47" w:rsidRDefault="000F6E47" w:rsidP="000F6E47">
      <w:pPr>
        <w:spacing w:line="480" w:lineRule="auto"/>
      </w:pPr>
      <w:r>
        <w:t>English 101.101</w:t>
      </w:r>
    </w:p>
    <w:p w14:paraId="6BBBF5F8" w14:textId="77777777" w:rsidR="000F6E47" w:rsidRDefault="000F6E47" w:rsidP="000F6E47">
      <w:pPr>
        <w:spacing w:line="480" w:lineRule="auto"/>
      </w:pPr>
      <w:r>
        <w:t>May 6, 2008</w:t>
      </w:r>
    </w:p>
    <w:p w14:paraId="24D82CA6" w14:textId="77777777" w:rsidR="000F6E47" w:rsidRDefault="000F6E47" w:rsidP="000F6E47">
      <w:pPr>
        <w:spacing w:line="480" w:lineRule="auto"/>
      </w:pPr>
      <w:r>
        <w:t xml:space="preserve">Final </w:t>
      </w:r>
      <w:commentRangeStart w:id="4"/>
      <w:r>
        <w:t>Draft</w:t>
      </w:r>
      <w:commentRangeEnd w:id="4"/>
      <w:r>
        <w:rPr>
          <w:rStyle w:val="CommentReference"/>
        </w:rPr>
        <w:commentReference w:id="4"/>
      </w:r>
    </w:p>
    <w:p w14:paraId="14359208" w14:textId="77777777" w:rsidR="000F6E47" w:rsidRDefault="000F6E47" w:rsidP="000F6E47">
      <w:pPr>
        <w:spacing w:line="480" w:lineRule="auto"/>
        <w:jc w:val="center"/>
      </w:pPr>
      <w:r>
        <w:t xml:space="preserve">Prejudice: Breaking the Barriers in </w:t>
      </w:r>
      <w:commentRangeStart w:id="5"/>
      <w:smartTag w:uri="urn:schemas-microsoft-com:office:smarttags" w:element="City">
        <w:smartTag w:uri="urn:schemas-microsoft-com:office:smarttags" w:element="place">
          <w:r>
            <w:t>Baltimore</w:t>
          </w:r>
        </w:smartTag>
      </w:smartTag>
      <w:commentRangeEnd w:id="5"/>
      <w:r>
        <w:rPr>
          <w:rStyle w:val="CommentReference"/>
        </w:rPr>
        <w:commentReference w:id="5"/>
      </w:r>
    </w:p>
    <w:p w14:paraId="662FF972" w14:textId="77777777" w:rsidR="000F6E47" w:rsidRDefault="000F6E47" w:rsidP="000F6E47">
      <w:pPr>
        <w:spacing w:line="480" w:lineRule="auto"/>
      </w:pPr>
      <w:r>
        <w:tab/>
        <w:t xml:space="preserve">I never thought much about equal rights or prejudice growing up. I was born in the </w:t>
      </w:r>
      <w:proofErr w:type="spellStart"/>
      <w:r>
        <w:t>mid fifties</w:t>
      </w:r>
      <w:proofErr w:type="spellEnd"/>
      <w:r>
        <w:t xml:space="preserve"> in the ghetto of </w:t>
      </w:r>
      <w:smartTag w:uri="urn:schemas-microsoft-com:office:smarttags" w:element="place">
        <w:smartTag w:uri="urn:schemas-microsoft-com:office:smarttags" w:element="PlaceName">
          <w:r>
            <w:t>Baltimore</w:t>
          </w:r>
        </w:smartTag>
        <w:r>
          <w:t xml:space="preserve"> </w:t>
        </w:r>
        <w:smartTag w:uri="urn:schemas-microsoft-com:office:smarttags" w:element="PlaceType">
          <w:r>
            <w:t>City</w:t>
          </w:r>
        </w:smartTag>
      </w:smartTag>
      <w:r>
        <w:t xml:space="preserve">. Ironically, I lived right at </w:t>
      </w:r>
      <w:smartTag w:uri="urn:schemas-microsoft-com:office:smarttags" w:element="Street">
        <w:smartTag w:uri="urn:schemas-microsoft-com:office:smarttags" w:element="address">
          <w:r>
            <w:t>Baltimore Street</w:t>
          </w:r>
        </w:smartTag>
      </w:smartTag>
      <w:r>
        <w:t xml:space="preserve"> where north and south divides (it still does). There was an unwritten rule that we could not cross </w:t>
      </w:r>
      <w:smartTag w:uri="urn:schemas-microsoft-com:office:smarttags" w:element="Street">
        <w:smartTag w:uri="urn:schemas-microsoft-com:office:smarttags" w:element="address">
          <w:r>
            <w:t>Baltimore Street</w:t>
          </w:r>
        </w:smartTag>
      </w:smartTag>
      <w:r>
        <w:t xml:space="preserve">, because that was where the white people </w:t>
      </w:r>
      <w:commentRangeStart w:id="6"/>
      <w:r>
        <w:t>lived</w:t>
      </w:r>
      <w:commentRangeEnd w:id="6"/>
      <w:r>
        <w:rPr>
          <w:rStyle w:val="CommentReference"/>
        </w:rPr>
        <w:commentReference w:id="6"/>
      </w:r>
      <w:r>
        <w:t xml:space="preserve">. We would become brave on occasions, but we knew we would have to fight our way back home. That was the extent of my dealings with white people. As a kid, I would hear about the great Martin Luther King and his fight for equal rights. But it never occurred to me that riding in the back of the bus with my mother, for some Blacks, was by force and not by </w:t>
      </w:r>
      <w:commentRangeStart w:id="7"/>
      <w:r>
        <w:t>choice</w:t>
      </w:r>
      <w:commentRangeEnd w:id="7"/>
      <w:r>
        <w:rPr>
          <w:rStyle w:val="CommentReference"/>
        </w:rPr>
        <w:commentReference w:id="7"/>
      </w:r>
      <w:r>
        <w:t>.</w:t>
      </w:r>
    </w:p>
    <w:p w14:paraId="598181A0" w14:textId="77777777" w:rsidR="000F6E47" w:rsidRDefault="000F6E47" w:rsidP="000F6E47">
      <w:pPr>
        <w:spacing w:line="480" w:lineRule="auto"/>
      </w:pPr>
      <w:r>
        <w:tab/>
        <w:t xml:space="preserve">My first encounter with prejudice came about when I graduated from high </w:t>
      </w:r>
      <w:commentRangeStart w:id="8"/>
      <w:r>
        <w:t>school</w:t>
      </w:r>
      <w:commentRangeEnd w:id="8"/>
      <w:r>
        <w:rPr>
          <w:rStyle w:val="CommentReference"/>
        </w:rPr>
        <w:commentReference w:id="8"/>
      </w:r>
      <w:r>
        <w:t xml:space="preserve"> and was looking for a job. The Baltimore Gas &amp; Electric Company was a very </w:t>
      </w:r>
      <w:proofErr w:type="spellStart"/>
      <w:r>
        <w:t>well known</w:t>
      </w:r>
      <w:proofErr w:type="spellEnd"/>
      <w:r>
        <w:t xml:space="preserve"> company. I grew up hearing my parents and their friends comment about paying their BG&amp;E bill. Everyone </w:t>
      </w:r>
      <w:r>
        <w:lastRenderedPageBreak/>
        <w:t xml:space="preserve">paid the BG&amp;E Company. I remember when I took the BG&amp;E clerical test. I was so nervous that I didn’t think I would do well. My family and friends encouraged me to go for it. From the time I had been a little girl, there had </w:t>
      </w:r>
      <w:commentRangeStart w:id="9"/>
      <w:r>
        <w:t>been</w:t>
      </w:r>
      <w:commentRangeEnd w:id="9"/>
      <w:r>
        <w:rPr>
          <w:rStyle w:val="CommentReference"/>
        </w:rPr>
        <w:commentReference w:id="9"/>
      </w:r>
      <w:r>
        <w:t xml:space="preserve"> no doubt in their minds or in mine that I wouldn’t succeed. When I got to the building for the test, there was only one other black person there to take the clerical test. From the moment we walked </w:t>
      </w:r>
      <w:proofErr w:type="spellStart"/>
      <w:r>
        <w:t>threw</w:t>
      </w:r>
      <w:proofErr w:type="spellEnd"/>
      <w:r>
        <w:t xml:space="preserve"> the door, we were getting strange looks. </w:t>
      </w:r>
    </w:p>
    <w:p w14:paraId="5856B097" w14:textId="77777777" w:rsidR="000F6E47" w:rsidRDefault="000F6E47" w:rsidP="000F6E47">
      <w:pPr>
        <w:spacing w:line="480" w:lineRule="auto"/>
        <w:ind w:firstLine="720"/>
      </w:pPr>
      <w:r>
        <w:t xml:space="preserve">The actual test turned out to be very easy. I knew that I had done very well, but out of about 100 people, I never dreamed I would be in the top two percent. When I received the letter and finally the call from BG&amp;E saying that I had been hired, I really wasn’t surprised. I was to report to work that following Monday. Everyone was so happy and proud of me. I bought a brand new outfit, and my mother pressed my hair so straight it felt like silk. I was a seventeen-year-old girl, three months out of high school and going to my first real job. Most </w:t>
      </w:r>
      <w:commentRangeStart w:id="10"/>
      <w:r>
        <w:t>importantly</w:t>
      </w:r>
      <w:commentRangeEnd w:id="10"/>
      <w:r>
        <w:rPr>
          <w:rStyle w:val="CommentReference"/>
        </w:rPr>
        <w:commentReference w:id="10"/>
      </w:r>
      <w:r>
        <w:t>, I would now be able to take care of my one-year-old son without anyone’s financial assistance. I couldn’t have been happier.</w:t>
      </w:r>
    </w:p>
    <w:p w14:paraId="10C1660D" w14:textId="77777777" w:rsidR="000F6E47" w:rsidRDefault="000F6E47" w:rsidP="000F6E47">
      <w:pPr>
        <w:spacing w:line="480" w:lineRule="auto"/>
      </w:pPr>
      <w:r>
        <w:tab/>
        <w:t xml:space="preserve">The morning finally came for me to go to work. Ignoring the funny stares, I walked right up to the receptionist and announced I was there to start work. She immediately jumped up and ran into the back offices. When she returned, she kept asking me my name. She claimed she couldn’t find my name on her list. When I showed her my letter of my job offer, she returned to the back office again. I remember sitting in that lobby for three hours. Finally a middle-aged white woman came out and said to me that there had been some kind of mistake. Even though I asked a couple of times, what kind of mistake, I still to this day don’t remember the reason she gave </w:t>
      </w:r>
      <w:commentRangeStart w:id="11"/>
      <w:r>
        <w:t>me</w:t>
      </w:r>
      <w:commentRangeEnd w:id="11"/>
      <w:r>
        <w:rPr>
          <w:rStyle w:val="CommentReference"/>
        </w:rPr>
        <w:commentReference w:id="11"/>
      </w:r>
      <w:r>
        <w:t xml:space="preserve">. </w:t>
      </w:r>
    </w:p>
    <w:p w14:paraId="6674C85A" w14:textId="77777777" w:rsidR="000F6E47" w:rsidRDefault="000F6E47" w:rsidP="000F6E47">
      <w:pPr>
        <w:spacing w:line="480" w:lineRule="auto"/>
        <w:ind w:firstLine="720"/>
      </w:pPr>
      <w:r>
        <w:t xml:space="preserve">At that </w:t>
      </w:r>
      <w:commentRangeStart w:id="12"/>
      <w:r>
        <w:t>point</w:t>
      </w:r>
      <w:commentRangeEnd w:id="12"/>
      <w:r>
        <w:rPr>
          <w:rStyle w:val="CommentReference"/>
        </w:rPr>
        <w:commentReference w:id="12"/>
      </w:r>
      <w:r>
        <w:t xml:space="preserve">, I believe I was in shock. I remember standing there for a long time not moving. Naturally I was hurt and confused. I was raised to believe I could be anything I wanted </w:t>
      </w:r>
      <w:r>
        <w:lastRenderedPageBreak/>
        <w:t xml:space="preserve">to be, but I wasn’t told that I would be denied because of the color of my skin. It seemed like everyone was staring at me. I was the only black girl surrounded by white people. I wanted to cry, but I remembered my parent’s words, “You are as good as </w:t>
      </w:r>
      <w:commentRangeStart w:id="13"/>
      <w:r>
        <w:t>anybody</w:t>
      </w:r>
      <w:commentRangeEnd w:id="13"/>
      <w:r>
        <w:rPr>
          <w:rStyle w:val="CommentReference"/>
        </w:rPr>
        <w:commentReference w:id="13"/>
      </w:r>
      <w:r>
        <w:t xml:space="preserve">.” I walked out of there with my back straight and my head held high. When I was about a block away, the tears started, and I couldn’t get them to stop. I ran all the way home. When I got home and my mother saw my face, she knew something was terribly wrong. It took a while before I could choke out what had happened to me. We both cried for a long time. I kept asking her how they could treat me like that. I don’t know how long we stood there like that. The next thing I remember is my mom grabbing me by the </w:t>
      </w:r>
      <w:commentRangeStart w:id="14"/>
      <w:r>
        <w:t>hand</w:t>
      </w:r>
      <w:commentRangeEnd w:id="14"/>
      <w:r>
        <w:rPr>
          <w:rStyle w:val="CommentReference"/>
        </w:rPr>
        <w:commentReference w:id="14"/>
      </w:r>
      <w:r>
        <w:t>; we were marching back to BG&amp;E.</w:t>
      </w:r>
    </w:p>
    <w:p w14:paraId="2937176A" w14:textId="77777777" w:rsidR="000F6E47" w:rsidRDefault="000F6E47" w:rsidP="000F6E47">
      <w:pPr>
        <w:spacing w:line="480" w:lineRule="auto"/>
      </w:pPr>
      <w:r>
        <w:tab/>
        <w:t xml:space="preserve">When we got to BG&amp;E, my mother was screaming and crying about how unfair they had been to her daughter, and that she wanted to see someone in charge. Eventually, the same worn out white woman, along with a white man, appeared. Still, I can’t remember their explanation. By now a crowd had gathered, and black people that were passing by on the street started gathering. Needless to </w:t>
      </w:r>
      <w:commentRangeStart w:id="15"/>
      <w:r>
        <w:t>say</w:t>
      </w:r>
      <w:commentRangeEnd w:id="15"/>
      <w:r>
        <w:rPr>
          <w:rStyle w:val="CommentReference"/>
        </w:rPr>
        <w:commentReference w:id="15"/>
      </w:r>
      <w:r>
        <w:t xml:space="preserve">, the black people who had gathered were getting more and more agitated while the whites were looking more and more </w:t>
      </w:r>
      <w:commentRangeStart w:id="16"/>
      <w:r>
        <w:t>petrified</w:t>
      </w:r>
      <w:commentRangeEnd w:id="16"/>
      <w:r>
        <w:rPr>
          <w:rStyle w:val="CommentReference"/>
        </w:rPr>
        <w:commentReference w:id="16"/>
      </w:r>
      <w:r>
        <w:t xml:space="preserve">. At this point, I think all of the security guards in the building were outside threatening to have us arrested. You have to imagine my </w:t>
      </w:r>
      <w:commentRangeStart w:id="17"/>
      <w:r>
        <w:t>mom</w:t>
      </w:r>
      <w:commentRangeEnd w:id="17"/>
      <w:r>
        <w:rPr>
          <w:rStyle w:val="CommentReference"/>
        </w:rPr>
        <w:commentReference w:id="17"/>
      </w:r>
      <w:r>
        <w:t xml:space="preserve">, barely standing five feet tall. This was a woman who was normally a quiet Christian woman who never bothered anyone, but who was now hysterically crying. I believe seeing her that way was what finally brought me out of shock. I remember saying “Come on mama, </w:t>
      </w:r>
      <w:proofErr w:type="spellStart"/>
      <w:r>
        <w:t>lets</w:t>
      </w:r>
      <w:proofErr w:type="spellEnd"/>
      <w:r>
        <w:t xml:space="preserve"> go </w:t>
      </w:r>
      <w:commentRangeStart w:id="18"/>
      <w:r>
        <w:t>home</w:t>
      </w:r>
      <w:commentRangeEnd w:id="18"/>
      <w:r>
        <w:rPr>
          <w:rStyle w:val="CommentReference"/>
        </w:rPr>
        <w:commentReference w:id="18"/>
      </w:r>
      <w:r>
        <w:t>.”</w:t>
      </w:r>
    </w:p>
    <w:p w14:paraId="4189F481" w14:textId="77777777" w:rsidR="000F6E47" w:rsidRDefault="000F6E47" w:rsidP="000F6E47">
      <w:pPr>
        <w:spacing w:line="480" w:lineRule="auto"/>
      </w:pPr>
      <w:r>
        <w:tab/>
        <w:t xml:space="preserve">When we returned home and told our family and friends, there was another up roar. My friends intentionally crossed </w:t>
      </w:r>
      <w:smartTag w:uri="urn:schemas-microsoft-com:office:smarttags" w:element="Street">
        <w:smartTag w:uri="urn:schemas-microsoft-com:office:smarttags" w:element="address">
          <w:r>
            <w:t>Baltimore Street</w:t>
          </w:r>
        </w:smartTag>
      </w:smartTag>
      <w:r>
        <w:t xml:space="preserve"> and beat up every white person they could find. This went on for weeks. We tried, for weeks, calling and writing BG&amp;E, but of course nothing </w:t>
      </w:r>
      <w:r>
        <w:lastRenderedPageBreak/>
        <w:t xml:space="preserve">came of it. You have to remember during that time, we were poor black people with no knowledge of how to address such issues. We finally stopped calling and writing when my daddy said, “Don’t worry about it, you are too good for them anyway.” So I moved </w:t>
      </w:r>
      <w:commentRangeStart w:id="19"/>
      <w:r>
        <w:t>on</w:t>
      </w:r>
      <w:commentRangeEnd w:id="19"/>
      <w:r>
        <w:rPr>
          <w:rStyle w:val="CommentReference"/>
        </w:rPr>
        <w:commentReference w:id="19"/>
      </w:r>
      <w:r>
        <w:t>.</w:t>
      </w:r>
    </w:p>
    <w:p w14:paraId="6475DF23" w14:textId="77777777" w:rsidR="000F6E47" w:rsidRDefault="000F6E47" w:rsidP="000F6E47">
      <w:pPr>
        <w:spacing w:line="480" w:lineRule="auto"/>
      </w:pPr>
      <w:r>
        <w:tab/>
        <w:t xml:space="preserve">Several months </w:t>
      </w:r>
      <w:commentRangeStart w:id="20"/>
      <w:r>
        <w:t>later</w:t>
      </w:r>
      <w:commentRangeEnd w:id="20"/>
      <w:r>
        <w:rPr>
          <w:rStyle w:val="CommentReference"/>
        </w:rPr>
        <w:commentReference w:id="20"/>
      </w:r>
      <w:r>
        <w:t xml:space="preserve">, because of the efforts of people like Dr. Martin Luther King, Affirmative Action was created and enforced. The new law made it mandatory for businesses to hire a certain amount of minorities. I applied to the State of </w:t>
      </w:r>
      <w:smartTag w:uri="urn:schemas-microsoft-com:office:smarttags" w:element="State">
        <w:smartTag w:uri="urn:schemas-microsoft-com:office:smarttags" w:element="place">
          <w:r>
            <w:t>Maryland</w:t>
          </w:r>
        </w:smartTag>
      </w:smartTag>
      <w:r>
        <w:t xml:space="preserve"> for a job. Again, I was in the top two percent. I know in my heart that it was mainly because of Affirmative </w:t>
      </w:r>
      <w:commentRangeStart w:id="21"/>
      <w:r>
        <w:t>Action</w:t>
      </w:r>
      <w:commentRangeEnd w:id="21"/>
      <w:r>
        <w:rPr>
          <w:rStyle w:val="CommentReference"/>
        </w:rPr>
        <w:commentReference w:id="21"/>
      </w:r>
      <w:r>
        <w:t xml:space="preserve"> that I got the job. I was one of the first black women to work for the State Highway Administration.</w:t>
      </w:r>
    </w:p>
    <w:p w14:paraId="18FE3F99" w14:textId="77777777" w:rsidR="000F6E47" w:rsidRDefault="000F6E47" w:rsidP="000F6E47">
      <w:pPr>
        <w:spacing w:line="480" w:lineRule="auto"/>
      </w:pPr>
      <w:r>
        <w:tab/>
        <w:t xml:space="preserve">I would love to be able to say that I didn’t experience any other forms of prejudice or inequality, but I would be lying. The years that followed were very challenging. I believe because of those struggles, I became a stronger person. I was given the opportunity to pave the way for others behind me. In spite of what I have experienced, I have always believed in Martin Luther King’s dream that one day we would all be equal. It really hurts me today when I see our people not taking advantage of so many opportunities that so many of our people have fought so hard to achieve. But I also think of how far we have come from sitting in the back of the bus to a black man running for president of the </w:t>
      </w:r>
      <w:smartTag w:uri="urn:schemas-microsoft-com:office:smarttags" w:element="country-region">
        <w:smartTag w:uri="urn:schemas-microsoft-com:office:smarttags" w:element="place">
          <w:r>
            <w:t xml:space="preserve">United </w:t>
          </w:r>
          <w:commentRangeStart w:id="22"/>
          <w:r>
            <w:t>States</w:t>
          </w:r>
        </w:smartTag>
      </w:smartTag>
      <w:commentRangeEnd w:id="22"/>
      <w:r>
        <w:rPr>
          <w:rStyle w:val="CommentReference"/>
        </w:rPr>
        <w:commentReference w:id="22"/>
      </w:r>
      <w:r>
        <w:t>.</w:t>
      </w:r>
    </w:p>
    <w:p w14:paraId="6CDA8A0D" w14:textId="77777777" w:rsidR="000F6E47" w:rsidRDefault="000F6E47" w:rsidP="000F6E47"/>
    <w:p w14:paraId="16EEFAC7" w14:textId="77777777" w:rsidR="008455B0" w:rsidRDefault="008455B0">
      <w:pPr>
        <w:spacing w:after="200" w:line="276" w:lineRule="auto"/>
      </w:pPr>
      <w:bookmarkStart w:id="23" w:name="_Toc331673077"/>
    </w:p>
    <w:p w14:paraId="6917670D" w14:textId="77777777" w:rsidR="008455B0" w:rsidRPr="008455B0" w:rsidRDefault="008455B0">
      <w:pPr>
        <w:spacing w:after="200" w:line="276" w:lineRule="auto"/>
        <w:rPr>
          <w:sz w:val="28"/>
        </w:rPr>
      </w:pPr>
      <w:r w:rsidRPr="008455B0">
        <w:rPr>
          <w:sz w:val="28"/>
        </w:rPr>
        <w:t>Sample Expository Essay</w:t>
      </w:r>
    </w:p>
    <w:p w14:paraId="41D957DB" w14:textId="77777777" w:rsidR="008455B0" w:rsidRPr="008455B0" w:rsidRDefault="008455B0">
      <w:pPr>
        <w:spacing w:after="200" w:line="276" w:lineRule="auto"/>
        <w:rPr>
          <w:i/>
        </w:rPr>
      </w:pPr>
      <w:r w:rsidRPr="008455B0">
        <w:rPr>
          <w:i/>
        </w:rPr>
        <w:t xml:space="preserve">The sample expository essay below has several key strengths, including a clear thesis, a sense of audience and purpose, a coherently organized discussion that is supported with many and varied details.  Notice how the writer uses examples, narration, and exposition to paint a picture of her educational experience.  </w:t>
      </w:r>
    </w:p>
    <w:p w14:paraId="4A0C493F" w14:textId="77777777" w:rsidR="008455B0" w:rsidRDefault="008455B0">
      <w:pPr>
        <w:spacing w:after="200" w:line="276" w:lineRule="auto"/>
      </w:pPr>
    </w:p>
    <w:p w14:paraId="5462C3D0" w14:textId="77777777" w:rsidR="008455B0" w:rsidRDefault="008455B0" w:rsidP="008455B0">
      <w:pPr>
        <w:spacing w:line="480" w:lineRule="auto"/>
      </w:pPr>
      <w:r>
        <w:t xml:space="preserve">Student </w:t>
      </w:r>
      <w:proofErr w:type="spellStart"/>
      <w:r>
        <w:t>McSample</w:t>
      </w:r>
      <w:proofErr w:type="spellEnd"/>
    </w:p>
    <w:p w14:paraId="6BFED8CD" w14:textId="77777777" w:rsidR="008455B0" w:rsidRDefault="008455B0" w:rsidP="008455B0">
      <w:pPr>
        <w:spacing w:line="480" w:lineRule="auto"/>
      </w:pPr>
      <w:r>
        <w:lastRenderedPageBreak/>
        <w:t>ENGL101</w:t>
      </w:r>
    </w:p>
    <w:p w14:paraId="2AD0334D" w14:textId="77777777" w:rsidR="008455B0" w:rsidRDefault="008455B0" w:rsidP="008455B0">
      <w:pPr>
        <w:spacing w:line="480" w:lineRule="auto"/>
      </w:pPr>
      <w:r>
        <w:t xml:space="preserve">Dr. </w:t>
      </w:r>
      <w:proofErr w:type="spellStart"/>
      <w:r>
        <w:t>Greeenleaf</w:t>
      </w:r>
      <w:proofErr w:type="spellEnd"/>
    </w:p>
    <w:p w14:paraId="104CCA25" w14:textId="77777777" w:rsidR="008455B0" w:rsidRDefault="008455B0" w:rsidP="008455B0">
      <w:pPr>
        <w:spacing w:line="480" w:lineRule="auto"/>
      </w:pPr>
      <w:r>
        <w:t>25 January 2017</w:t>
      </w:r>
    </w:p>
    <w:p w14:paraId="6CF3B79E" w14:textId="77777777" w:rsidR="008455B0" w:rsidRDefault="008455B0" w:rsidP="008455B0">
      <w:pPr>
        <w:jc w:val="center"/>
      </w:pPr>
      <w:r>
        <w:t>The Impact of Teachers</w:t>
      </w:r>
    </w:p>
    <w:p w14:paraId="5CD821DB" w14:textId="77777777" w:rsidR="008455B0" w:rsidRDefault="008455B0" w:rsidP="008455B0">
      <w:pPr>
        <w:spacing w:line="480" w:lineRule="auto"/>
        <w:ind w:firstLine="720"/>
      </w:pPr>
      <w:r>
        <w:t>Education is a fact of life for pretty much everyone; it shapes who we are and what we do with our lives, to one extent or another. Whether it is formal education in a school setting, to work training, to informal instruction we get from our parents, friends, and colleagues, as 21</w:t>
      </w:r>
      <w:r w:rsidRPr="005A34C6">
        <w:rPr>
          <w:vertAlign w:val="superscript"/>
        </w:rPr>
        <w:t>st</w:t>
      </w:r>
      <w:r>
        <w:t xml:space="preserve"> century Americans we are constantly being taught. Likewise, for almost all of us, the numerous teachers we’ve had growing up—both formal and informal—are bound to be among the most influential people in our lives. Whether this influence is positive or negative completely depends on the teacher in question. I personally have had several teachers who have influenced me greatly, in both good and bad ways.  Mrs. Jones, my first-grade teacher, scared and intimidated me, almost destroying my desire to get an education, while Ms. Axelrod and Dr. Richardson, two English teachers I had later on, instilled a great love for reading and literature that I still have today.</w:t>
      </w:r>
    </w:p>
    <w:p w14:paraId="6A97B954" w14:textId="77777777" w:rsidR="008455B0" w:rsidRDefault="008455B0" w:rsidP="008455B0">
      <w:pPr>
        <w:spacing w:line="480" w:lineRule="auto"/>
      </w:pPr>
      <w:r>
        <w:tab/>
        <w:t xml:space="preserve">I entered my first-grade classroom full of enthusiasm for the upcoming year.  I was </w:t>
      </w:r>
      <w:proofErr w:type="gramStart"/>
      <w:r>
        <w:t>ready  for</w:t>
      </w:r>
      <w:proofErr w:type="gramEnd"/>
      <w:r>
        <w:t xml:space="preserve"> the challenges that the new school year would bring, and I was glad to see so many familiar faces from my kindergarten class.  All this changed, though, when I met Mrs. Jones, the first-grade teacher.  She would make the whole school year a humiliating and difficult time, almost to the point that I didn’t want to ever go to school again.   Mrs. Jones was a tough woman, who rarely smiled at the class. She spoke to us in short sentences, which were almost always commands. “Repeat after me,” “get in your story circle,” “look at these flash cards,” “be quiet and put your head down on your desk.”   Whenever someone did something right in class, like solved a simple math problem correctly on the chalkboard, she wouldn’t say anything; when </w:t>
      </w:r>
      <w:r>
        <w:lastRenderedPageBreak/>
        <w:t xml:space="preserve">someone (like me!) would get something wrong, she’d almost always lose her temper and yell, telling us we’d better “get our stuff together.”     The worst part, however, was that she seemed to enjoy making examples of students who misbehaved or didn’t live up to her standards.  One student, Philip, didn’t have his homework one day, so Mrs. Jones made him sit in the corner of the classroom with his back to everyone for the whole day.   I felt the wrath of Mrs. Jones as well one horrible day.  To be honest, I was a very disorganized child: I would often just shove papers and other materials into my desk when they were handed back to me. I’m not sure why, but I just didn’t care much about organization.  This, though, led to a very messy inside of my desk.   One afternoon, Mrs. Jones walked by during quiet work time, and noticed how messy my desk storage was.  She looked at me and said “Matthew, we don’t keep our desk that way” and glared at me with what seemed like evil eyes.  She then stopped the entire class from working, and then dragged my desk (and me) into the middle of the room.   “This is what happens to students who don’t keep their desks neat,” she said while looking right at me, and then she tipped my desk over, spilling all the contents onto the floor—pencils, crayons, glue, papers, homework sheets, everything was in a gigantic pile.  “Clean it up,” she said shortly. “Everyone will watch while you do, so do a good job.”   I was humiliated beyond belief.  My hands started shaking, and I fought back tears as I got down on my knees and started to sort my belongings into piles.  I heard some students laugh.  A few minutes in, Mrs. Jones leaned over to me and told me that she would do that every time she saw me have a messy desk.   And she would dump my desk out four more times that year; each time was more humiliating than the last.  I was never more grateful to move out of a grade than I was to leave Mrs. Jones’ classroom.  On the last day of first grade, I hoped that the school would close or we’d move away and I’d never have to go back.  </w:t>
      </w:r>
    </w:p>
    <w:p w14:paraId="59ADC57F" w14:textId="77777777" w:rsidR="008455B0" w:rsidRDefault="008455B0" w:rsidP="008455B0">
      <w:pPr>
        <w:spacing w:line="480" w:lineRule="auto"/>
      </w:pPr>
      <w:r>
        <w:lastRenderedPageBreak/>
        <w:tab/>
        <w:t xml:space="preserve">I did go back, of course, and I did fine, though I always feared that I would get another horrifying teacher like Mrs. Jones.  I mostly cruised through school, not really liking anything in particular, but not hating it either, until the eighth grade.  That’s when I met Ms. Axelrod, the Language Arts teacher.  It was in her class that I really started to develop a love for writing and literature.  From the very first day of class, Ms. Axelrod was all positive energy, and that translated into how she ran her classroom.  She was youngish—maybe 29 or 30—and she loved to wear shirts with literary figures like James Baldwin, Emily Dickinson, or Edgar Allan Poe on them.  Likewise, she decorated her room with colorful posters with quotes from famous poems and novels.  One of my favorites, that I read over and over, was from William Faulkner:  </w:t>
      </w:r>
    </w:p>
    <w:p w14:paraId="7A7E8E3F" w14:textId="77777777" w:rsidR="008455B0" w:rsidRDefault="008455B0" w:rsidP="008455B0">
      <w:pPr>
        <w:spacing w:line="480" w:lineRule="auto"/>
        <w:ind w:left="720"/>
      </w:pPr>
      <w:r w:rsidRPr="001A1BF2">
        <w:t>At one time I thought the most important thing was talent. I think now that — the young man or the young woman must possess or teach himself, train himself, in infinite patience, which is to try and to try and to try until it comes right.</w:t>
      </w:r>
      <w:r>
        <w:t xml:space="preserve">     </w:t>
      </w:r>
    </w:p>
    <w:p w14:paraId="6424036A" w14:textId="77777777" w:rsidR="008455B0" w:rsidRDefault="008455B0" w:rsidP="008455B0">
      <w:pPr>
        <w:spacing w:line="480" w:lineRule="auto"/>
      </w:pPr>
      <w:r>
        <w:t xml:space="preserve">This seemed to sum up how Ms. Axelrod taught us.  She didn’t expect us to get everything the first time, and she gave us LOTS of practice in our writing.  She helped me become much more patient with myself as I was reading or writing a story.   This really helped me when she taught us a really great, scary story for Halloween:  “The Cask of Amontillado” by Edgar Allan Poe, a story about a man who takes revenge on someone who insulted him by walling up him in a basement </w:t>
      </w:r>
      <w:r>
        <w:rPr>
          <w:i/>
        </w:rPr>
        <w:t xml:space="preserve">forever.  </w:t>
      </w:r>
      <w:r>
        <w:t xml:space="preserve">I missed so much when I read the story the first time, but Ms. Axelrod helped me re-read and re-read again, and after that I understood so much more about how Poe played with his audience’s sense of suspense and how he made us connect to a truly awful main character (who would wall someone up for revenge).  At the end of the year, I felt like I knew that reading and thinking about stories like “The Cask of Amontillado” was something I could be </w:t>
      </w:r>
      <w:r>
        <w:lastRenderedPageBreak/>
        <w:t xml:space="preserve">good at, and that I would enjoy.   Ms. Axelrod had opened my eyes to new possibilities.  After her class, I wanted to be an “English nerd.”  </w:t>
      </w:r>
    </w:p>
    <w:p w14:paraId="54A3F583" w14:textId="77777777" w:rsidR="008455B0" w:rsidRDefault="008455B0" w:rsidP="008455B0">
      <w:pPr>
        <w:spacing w:line="480" w:lineRule="auto"/>
      </w:pPr>
      <w:r>
        <w:tab/>
        <w:t xml:space="preserve">And an English nerd I became.  Throughout high school, I loved my English classes, and really enjoyed reading everything I could.   When I graduated high school, I knew that I would study English in college.  When I took my first literature class, however, I was in for a rude awakening.   Dr. Richardson, the British Literature professor, was known as having a tough reputation—and my first paper for her, a C-, confirmed that.   She said my writing was sloppy and that I ignored a lot of details in the poems that we were studying.  I needed to step up my game.  Over the course of the semester, I made myself a pest in Dr. Richardson’s office, bringing her my notes and talking over the stuff we discussed in class, from the Romantic poets to T.S. Eliot and James Joyce.  Through these discussions, I got better. I noticed more things, more patterns in the stories and poems, and was able to figure out what they meant and how they worked.   My patience paid off with higher grades: each paper now had a crisp “A” on the top.  But more than this, I met a challenge and overcame it.  I got help when I needed it, and that made me a better student; Dr. Richardson, in challenging (and helping!) the way she did, took my game to the next level. I apply the skills that I developed in her class to everything I encounter now, from a short story to a poem to a movie or TV show, or even to a politician’s speech.  </w:t>
      </w:r>
    </w:p>
    <w:p w14:paraId="310E9408" w14:textId="77777777" w:rsidR="008455B0" w:rsidRDefault="008455B0" w:rsidP="008455B0">
      <w:pPr>
        <w:spacing w:line="480" w:lineRule="auto"/>
      </w:pPr>
      <w:r>
        <w:tab/>
        <w:t xml:space="preserve">Overall, these three teachers have had a tremendous impact on me.  I was able to overcome the horrid experience I had early on with Mrs. Jones, developed an enthusiasm for school and English with Ms. Axelrod, and finally learned to overcome challenges with Dr. Richardson.   These experiences have no doubt shaped my approach to education and learning.   </w:t>
      </w:r>
    </w:p>
    <w:p w14:paraId="1751D0E6" w14:textId="77777777" w:rsidR="008455B0" w:rsidRDefault="008455B0">
      <w:pPr>
        <w:spacing w:after="200" w:line="276" w:lineRule="auto"/>
        <w:rPr>
          <w:bCs/>
          <w:sz w:val="28"/>
          <w:szCs w:val="26"/>
        </w:rPr>
      </w:pPr>
      <w:r>
        <w:br w:type="page"/>
      </w:r>
    </w:p>
    <w:p w14:paraId="38C7C0CD" w14:textId="77777777" w:rsidR="000F6E47" w:rsidRDefault="000F6E47" w:rsidP="000F6E47">
      <w:pPr>
        <w:pStyle w:val="Heading2"/>
      </w:pPr>
      <w:r>
        <w:lastRenderedPageBreak/>
        <w:t>Sample Compare-Contrast Essay</w:t>
      </w:r>
      <w:bookmarkEnd w:id="23"/>
      <w:r>
        <w:t xml:space="preserve"> </w:t>
      </w:r>
    </w:p>
    <w:p w14:paraId="623C499E" w14:textId="77777777" w:rsidR="000F6E47" w:rsidRDefault="000F6E47" w:rsidP="000F6E47"/>
    <w:p w14:paraId="3DE127BD" w14:textId="77777777" w:rsidR="000F6E47" w:rsidRPr="00926C4A" w:rsidRDefault="000F6E47" w:rsidP="000F6E47">
      <w:pPr>
        <w:rPr>
          <w:i/>
        </w:rPr>
      </w:pPr>
      <w:r w:rsidRPr="00926C4A">
        <w:rPr>
          <w:i/>
        </w:rPr>
        <w:t xml:space="preserve">This essay uses the “block” format of comparing and contrasting its topics.  Its thesis statement is very clear and easy to find, and it offers solid, detailed evidence for its claims.  Note how the topic sentences follow the thesis statement closely, and guide the audience through material with which they might not be familiar.  </w:t>
      </w:r>
      <w:r>
        <w:rPr>
          <w:i/>
        </w:rPr>
        <w:t xml:space="preserve">Also, pay attention to how the writer moves between subjects—he transitions well between his first and second subjects.  </w:t>
      </w:r>
    </w:p>
    <w:p w14:paraId="01BE4260" w14:textId="77777777" w:rsidR="000F6E47" w:rsidRDefault="000F6E47" w:rsidP="000F6E47"/>
    <w:p w14:paraId="7B04FFA3" w14:textId="77777777" w:rsidR="000F6E47" w:rsidRDefault="000F6E47" w:rsidP="000F6E47"/>
    <w:p w14:paraId="09D01B36" w14:textId="77777777" w:rsidR="000F6E47" w:rsidRDefault="000F6E47" w:rsidP="000F6E47">
      <w:r>
        <w:t>Abraham Xiao-Murphy</w:t>
      </w:r>
    </w:p>
    <w:p w14:paraId="0FB0AEED" w14:textId="77777777" w:rsidR="000F6E47" w:rsidRDefault="000F6E47" w:rsidP="000F6E47"/>
    <w:p w14:paraId="08337871" w14:textId="77777777" w:rsidR="000F6E47" w:rsidRDefault="000F6E47" w:rsidP="000F6E47">
      <w:r>
        <w:t>Professor Jerry Kilgore</w:t>
      </w:r>
    </w:p>
    <w:p w14:paraId="39A03F53" w14:textId="77777777" w:rsidR="000F6E47" w:rsidRDefault="000F6E47" w:rsidP="000F6E47"/>
    <w:p w14:paraId="53AA1670" w14:textId="77777777" w:rsidR="000F6E47" w:rsidRDefault="000F6E47" w:rsidP="000F6E47">
      <w:r>
        <w:t>English 101</w:t>
      </w:r>
    </w:p>
    <w:p w14:paraId="3F2BA4DF" w14:textId="77777777" w:rsidR="000F6E47" w:rsidRDefault="000F6E47" w:rsidP="000F6E47"/>
    <w:p w14:paraId="0860E538" w14:textId="77777777" w:rsidR="000F6E47" w:rsidRDefault="000F6E47" w:rsidP="000F6E47">
      <w:r>
        <w:t>19 October 2011</w:t>
      </w:r>
    </w:p>
    <w:p w14:paraId="08463F88" w14:textId="77777777" w:rsidR="000F6E47" w:rsidRDefault="000F6E47" w:rsidP="000F6E47"/>
    <w:p w14:paraId="0A000200" w14:textId="77777777" w:rsidR="000F6E47" w:rsidRDefault="000F6E47" w:rsidP="000F6E47"/>
    <w:p w14:paraId="3D597951" w14:textId="77777777" w:rsidR="000F6E47" w:rsidRDefault="000F6E47" w:rsidP="000F6E47">
      <w:pPr>
        <w:jc w:val="center"/>
      </w:pPr>
      <w:r>
        <w:rPr>
          <w:i/>
        </w:rPr>
        <w:t xml:space="preserve">Watchmen </w:t>
      </w:r>
      <w:r>
        <w:t xml:space="preserve">and </w:t>
      </w:r>
      <w:r>
        <w:rPr>
          <w:i/>
        </w:rPr>
        <w:t xml:space="preserve">X-Men:  </w:t>
      </w:r>
      <w:r>
        <w:t>Social Commentary Through Comics</w:t>
      </w:r>
    </w:p>
    <w:p w14:paraId="2C8FDE8F" w14:textId="77777777" w:rsidR="000F6E47" w:rsidRDefault="000F6E47" w:rsidP="000F6E47"/>
    <w:p w14:paraId="2659EE64" w14:textId="77777777" w:rsidR="000F6E47" w:rsidRDefault="000F6E47" w:rsidP="000F6E47">
      <w:pPr>
        <w:spacing w:line="480" w:lineRule="auto"/>
      </w:pPr>
      <w:r>
        <w:tab/>
        <w:t xml:space="preserve">Many people might not think that comic books can be a “serious” medium for examining social problems.  Throughout the years, comics have been called “mindless” entertainment for kids, and even a dangerous or corrupting influence, as a famous book written in the 1950s called </w:t>
      </w:r>
      <w:r>
        <w:rPr>
          <w:i/>
        </w:rPr>
        <w:t xml:space="preserve">Seduction of the Innocent </w:t>
      </w:r>
      <w:r>
        <w:t xml:space="preserve">once argued.  While it is true that a great many comic books throughout the years have been mindless or even needlessly violent, I assert that two works of comic art have actually contributed in a positive way to how people—especially young people—understand and talk about real-world problems like race and violence.   Marvel Comics’ </w:t>
      </w:r>
      <w:r>
        <w:rPr>
          <w:i/>
        </w:rPr>
        <w:t>X-Men</w:t>
      </w:r>
      <w:r>
        <w:t xml:space="preserve"> and DC Comics’ </w:t>
      </w:r>
      <w:r>
        <w:rPr>
          <w:i/>
        </w:rPr>
        <w:t xml:space="preserve">Watchmen </w:t>
      </w:r>
      <w:r>
        <w:t xml:space="preserve">offer critical insights on these problems, but in vastly different ways.   </w:t>
      </w:r>
      <w:r>
        <w:tab/>
      </w:r>
      <w:r>
        <w:rPr>
          <w:i/>
        </w:rPr>
        <w:t xml:space="preserve">X-Men </w:t>
      </w:r>
      <w:r>
        <w:t xml:space="preserve">was created in 1963 by Stan Lee and Joe Kirby, and the series centers on a group of superhuman “mutants” who must live in (and protect) a world that hates and distrusts them due to their dangerous powers.   From the beginning, this series was a perfect way for Lee and Kirby to discuss issues of race.  The mutants in </w:t>
      </w:r>
      <w:r>
        <w:rPr>
          <w:i/>
        </w:rPr>
        <w:t xml:space="preserve">X-Men </w:t>
      </w:r>
      <w:r>
        <w:t xml:space="preserve">are born with their powers, making them different from the other “normal” humans in the world:  they are part of </w:t>
      </w:r>
      <w:r>
        <w:rPr>
          <w:i/>
        </w:rPr>
        <w:t xml:space="preserve">homo sapiens superior, </w:t>
      </w:r>
      <w:r>
        <w:lastRenderedPageBreak/>
        <w:t xml:space="preserve">the next step in human evolution.   The prejudice and distrust that the mutants in </w:t>
      </w:r>
      <w:r w:rsidRPr="009D0A42">
        <w:rPr>
          <w:i/>
        </w:rPr>
        <w:t>X-Men</w:t>
      </w:r>
      <w:r>
        <w:t xml:space="preserve"> suffer, up to and including genocide, are analogous to prejudice faced by racial minorities in the “real world.”  The </w:t>
      </w:r>
      <w:r>
        <w:rPr>
          <w:i/>
        </w:rPr>
        <w:t xml:space="preserve">Days of Futures Past </w:t>
      </w:r>
      <w:r>
        <w:t>storyline</w:t>
      </w:r>
      <w:r>
        <w:rPr>
          <w:i/>
        </w:rPr>
        <w:t xml:space="preserve">, </w:t>
      </w:r>
      <w:r>
        <w:t xml:space="preserve">for example, takes place in a timeline where mutants are considered criminals at birth, and are hunted and killed by the U.S. government.  </w:t>
      </w:r>
      <w:proofErr w:type="spellStart"/>
      <w:r>
        <w:t>Genosha</w:t>
      </w:r>
      <w:proofErr w:type="spellEnd"/>
      <w:r>
        <w:t xml:space="preserve">, a fictional island nation in the series, is an apartheid state where mutants (“gene-jokes”) live in ghettoes and are second-class citizens.  </w:t>
      </w:r>
    </w:p>
    <w:p w14:paraId="631B2F05" w14:textId="77777777" w:rsidR="000F6E47" w:rsidRDefault="000F6E47" w:rsidP="000F6E47">
      <w:pPr>
        <w:spacing w:line="480" w:lineRule="auto"/>
        <w:ind w:firstLine="720"/>
      </w:pPr>
      <w:r>
        <w:t xml:space="preserve">Two of the series’ principal characters, Professor X and Magneto, are often seen as analogues for Martin Luther King and Malcolm X.  Professor X, who dreams that mutants and humans live together in harmony is obviously the more King-like figure, while Magneto, who takes a far more militant, “liberation by any means necessary” stance toward humans, clearly evokes early Malcolm X.  The ongoing and evolving conflict between these worldviews drives much of the drama of the series.   </w:t>
      </w:r>
    </w:p>
    <w:p w14:paraId="24E7B19A" w14:textId="77777777" w:rsidR="000F6E47" w:rsidRPr="00D01A04" w:rsidRDefault="000F6E47" w:rsidP="000F6E47">
      <w:pPr>
        <w:spacing w:line="480" w:lineRule="auto"/>
        <w:ind w:firstLine="720"/>
      </w:pPr>
      <w:r>
        <w:t xml:space="preserve">Violence is also a primary concern of </w:t>
      </w:r>
      <w:r>
        <w:rPr>
          <w:i/>
        </w:rPr>
        <w:t xml:space="preserve">X-Men. </w:t>
      </w:r>
      <w:r>
        <w:t xml:space="preserve"> The most popular character in the series, by far, is a character named Wolverine, a hero with unbreakable bones, metal claws, and a body that heals itself instantly after any injury.   Wolverine is compelling because he has no problem</w:t>
      </w:r>
      <w:r w:rsidRPr="00926C4A">
        <w:t xml:space="preserve"> </w:t>
      </w:r>
      <w:r>
        <w:t xml:space="preserve">with killing the bad guys, unlike many other superheroes.  He doesn’t tie them up and deliver them to the police, but often kills them.   Many story arcs revolve around the morality of what Wolverine does in the name of being a “hero,” as well as how his methods fit or clash with the ideals of his leader, Professor X.  A recent story arc, </w:t>
      </w:r>
      <w:r>
        <w:rPr>
          <w:i/>
        </w:rPr>
        <w:t>Wolverine in Hell</w:t>
      </w:r>
      <w:r>
        <w:t xml:space="preserve">, shows this conflict, as Wolverine is kidnapped by a demon and tortured, in hell, for all the killing—just or unjust—that he has done in his life. </w:t>
      </w:r>
    </w:p>
    <w:p w14:paraId="6795322A" w14:textId="77777777" w:rsidR="000F6E47" w:rsidRDefault="000F6E47" w:rsidP="000F6E47">
      <w:pPr>
        <w:spacing w:line="480" w:lineRule="auto"/>
      </w:pPr>
      <w:r>
        <w:tab/>
        <w:t xml:space="preserve">Alan Moore’s </w:t>
      </w:r>
      <w:r>
        <w:rPr>
          <w:i/>
        </w:rPr>
        <w:t xml:space="preserve">Watchmen, </w:t>
      </w:r>
      <w:r>
        <w:t xml:space="preserve">published by DC comics in 1986, is a much darker story than anything in </w:t>
      </w:r>
      <w:r>
        <w:rPr>
          <w:i/>
        </w:rPr>
        <w:t xml:space="preserve">X-Men, </w:t>
      </w:r>
      <w:r>
        <w:t xml:space="preserve">but deals with some similar themes. </w:t>
      </w:r>
      <w:r>
        <w:rPr>
          <w:i/>
        </w:rPr>
        <w:t xml:space="preserve"> </w:t>
      </w:r>
      <w:r>
        <w:t xml:space="preserve">Set in a grittier, alternate version of the </w:t>
      </w:r>
      <w:r>
        <w:lastRenderedPageBreak/>
        <w:t xml:space="preserve">United States, </w:t>
      </w:r>
      <w:r>
        <w:rPr>
          <w:i/>
        </w:rPr>
        <w:t xml:space="preserve">Watchmen </w:t>
      </w:r>
      <w:r>
        <w:t xml:space="preserve">tackles race and difference in much the same way as </w:t>
      </w:r>
      <w:r>
        <w:rPr>
          <w:i/>
        </w:rPr>
        <w:t xml:space="preserve">X-Men </w:t>
      </w:r>
      <w:r>
        <w:t xml:space="preserve">does:  by having his heroes be outcasts from the society they protect.   While in </w:t>
      </w:r>
      <w:r>
        <w:rPr>
          <w:i/>
        </w:rPr>
        <w:t xml:space="preserve">Watchmen </w:t>
      </w:r>
      <w:r>
        <w:t xml:space="preserve">the heroes are not “born” different than other humans, they are shown to be socially awkward, obsessive and perhaps even unstable—and clearly distrusted by those they seek to protect.  </w:t>
      </w:r>
      <w:proofErr w:type="spellStart"/>
      <w:r>
        <w:t>Nite</w:t>
      </w:r>
      <w:proofErr w:type="spellEnd"/>
      <w:r>
        <w:t xml:space="preserve"> Owl, for example, cannot talk meaningfully to a woman without his costume on, and the Comedian is clearly a violent sociopath and rapist.  Dr. Manhattan, a near-omnipotent being created of pure atomic energy, is isolated and withdrawn from his own (partial) humanity, so much that he spends a good part of the series sitting alone on Mars, thinking.  That the “masks” are so different from everyday people forces readers to think about the “others” in their own lives—those on the margins of society that we depend on every day, in many cases without even realizing it.   </w:t>
      </w:r>
    </w:p>
    <w:p w14:paraId="61B27190" w14:textId="77777777" w:rsidR="000F6E47" w:rsidRDefault="000F6E47" w:rsidP="000F6E47">
      <w:pPr>
        <w:spacing w:line="480" w:lineRule="auto"/>
      </w:pPr>
      <w:r>
        <w:tab/>
        <w:t xml:space="preserve">Violence, and the morality of violence, also plays a big part in Moore’s story.  In </w:t>
      </w:r>
      <w:r>
        <w:rPr>
          <w:i/>
        </w:rPr>
        <w:t>Watchmen</w:t>
      </w:r>
      <w:r>
        <w:t xml:space="preserve">, however, two characters stand out as especially violent:  The Comedian and Rorschach.   The Comedian is a character who believes in nothing, that the entire world is one sick joke, and who lives his life accordingly: he kills, rapes, and maims as he sees fit, when the political or personal situation calls for it.  As he is a nasty and brutal character, the reader is primed to be disgusted by the Comedian’s methods.   Rorschach, on the other hand, presents a more complicated, but no less violent character.   Dressed in a trench coat and covered with a “face” (a mask) that changes like an inkblot, Rorschach is the “dark detective” of the series, who seeks out evil and kills it wherever he finds it.  He has no guilt about this, as he lives in a black-and-white moral world.   He is often shown in the story as taking violent revenge on rapists, murderers and other reprehensible characters.  Rorschach, however, like the Comedian, isn’t exactly someone you might want to have over for dinner, which suggests to most readers that </w:t>
      </w:r>
      <w:r>
        <w:lastRenderedPageBreak/>
        <w:t xml:space="preserve">Moore isn’t exactly endorsing the character’s harsh black-and-white worldview or his violent methods.   </w:t>
      </w:r>
    </w:p>
    <w:p w14:paraId="15BB8844" w14:textId="77777777" w:rsidR="000F6E47" w:rsidRPr="006E12A4" w:rsidRDefault="000F6E47" w:rsidP="000F6E47">
      <w:pPr>
        <w:spacing w:line="480" w:lineRule="auto"/>
      </w:pPr>
      <w:r>
        <w:tab/>
        <w:t xml:space="preserve">Both of these works, as you can see, are serious contributions to our understanding of how race and violence function in our society.  Through their uses of heroes that are “different” or “outcasts” from society, as well as their implied criticism of the violence that some of their characters perpetuate, it is clear that </w:t>
      </w:r>
      <w:r>
        <w:rPr>
          <w:i/>
        </w:rPr>
        <w:t xml:space="preserve">Watchmen </w:t>
      </w:r>
      <w:r>
        <w:t xml:space="preserve">and </w:t>
      </w:r>
      <w:r>
        <w:rPr>
          <w:i/>
        </w:rPr>
        <w:t xml:space="preserve">X-Men </w:t>
      </w:r>
      <w:r>
        <w:t xml:space="preserve">will continue to instruct young (and old) readers on these topics for a long time.   </w:t>
      </w:r>
    </w:p>
    <w:p w14:paraId="56676235" w14:textId="77777777" w:rsidR="000F6E47" w:rsidRDefault="000F6E47" w:rsidP="000F6E47"/>
    <w:p w14:paraId="572F6C5C" w14:textId="77777777" w:rsidR="000F6E47" w:rsidRDefault="000F6E47" w:rsidP="000F6E47"/>
    <w:p w14:paraId="515CEED8" w14:textId="77777777" w:rsidR="000F6E47" w:rsidRDefault="000F6E47" w:rsidP="000F6E47">
      <w:pPr>
        <w:pStyle w:val="Heading2"/>
      </w:pPr>
      <w:bookmarkStart w:id="24" w:name="_Toc331673078"/>
      <w:r>
        <w:t>Sample Argument Essay</w:t>
      </w:r>
      <w:bookmarkEnd w:id="24"/>
    </w:p>
    <w:p w14:paraId="7543C41C" w14:textId="77777777" w:rsidR="000F6E47" w:rsidRDefault="000F6E47" w:rsidP="000F6E47"/>
    <w:p w14:paraId="43C758BD" w14:textId="77777777" w:rsidR="000F6E47" w:rsidRDefault="000F6E47" w:rsidP="000F6E47">
      <w:r>
        <w:t xml:space="preserve">This essay is easy to follow and well-organized, and makes use of the five-part structure and three-part thesis.   The topic sentences the writer uses refer directly back to the thesis, and the writer includes a great deal of descriptive evidence to support his claims.   He also uses the proper MLA in-text citation style for films or television shows.  </w:t>
      </w:r>
    </w:p>
    <w:p w14:paraId="51A41A29" w14:textId="77777777" w:rsidR="000F6E47" w:rsidRDefault="000F6E47" w:rsidP="000F6E47"/>
    <w:p w14:paraId="1F8C6605" w14:textId="77777777" w:rsidR="000F6E47" w:rsidRDefault="000F6E47" w:rsidP="000F6E47"/>
    <w:p w14:paraId="6832A076" w14:textId="77777777" w:rsidR="000F6E47" w:rsidRDefault="000F6E47" w:rsidP="000F6E47">
      <w:r>
        <w:t>Ty Kellogg</w:t>
      </w:r>
    </w:p>
    <w:p w14:paraId="7942B61D" w14:textId="77777777" w:rsidR="000F6E47" w:rsidRDefault="000F6E47" w:rsidP="000F6E47"/>
    <w:p w14:paraId="0F518248" w14:textId="77777777" w:rsidR="000F6E47" w:rsidRDefault="000F6E47" w:rsidP="000F6E47">
      <w:r>
        <w:t>ENGL101</w:t>
      </w:r>
    </w:p>
    <w:p w14:paraId="44FFAE7E" w14:textId="77777777" w:rsidR="000F6E47" w:rsidRDefault="000F6E47" w:rsidP="000F6E47"/>
    <w:p w14:paraId="1FD5E34E" w14:textId="77777777" w:rsidR="000F6E47" w:rsidRDefault="000F6E47" w:rsidP="000F6E47">
      <w:r>
        <w:t>Dr.  Stark</w:t>
      </w:r>
    </w:p>
    <w:p w14:paraId="6B7DDE68" w14:textId="77777777" w:rsidR="000F6E47" w:rsidRDefault="000F6E47" w:rsidP="000F6E47"/>
    <w:p w14:paraId="56CA2907" w14:textId="77777777" w:rsidR="000F6E47" w:rsidRDefault="000F6E47" w:rsidP="000F6E47">
      <w:r>
        <w:t>11 March 2012</w:t>
      </w:r>
    </w:p>
    <w:p w14:paraId="2494C517" w14:textId="77777777" w:rsidR="000F6E47" w:rsidRDefault="000F6E47" w:rsidP="000F6E47"/>
    <w:p w14:paraId="7A59CB22" w14:textId="77777777" w:rsidR="000F6E47" w:rsidRDefault="000F6E47" w:rsidP="000F6E47">
      <w:pPr>
        <w:jc w:val="center"/>
        <w:rPr>
          <w:i/>
        </w:rPr>
      </w:pPr>
      <w:r>
        <w:rPr>
          <w:i/>
        </w:rPr>
        <w:t xml:space="preserve">Game of Thrones:  </w:t>
      </w:r>
      <w:r w:rsidRPr="00926C4A">
        <w:t>Something for a Student to Believe In</w:t>
      </w:r>
    </w:p>
    <w:p w14:paraId="61D2D800" w14:textId="77777777" w:rsidR="000F6E47" w:rsidRDefault="000F6E47" w:rsidP="000F6E47"/>
    <w:p w14:paraId="70B5738E" w14:textId="77777777" w:rsidR="000F6E47" w:rsidRDefault="000F6E47" w:rsidP="000F6E47">
      <w:pPr>
        <w:spacing w:line="480" w:lineRule="auto"/>
      </w:pPr>
      <w:r>
        <w:t xml:space="preserve">Every day, students attending college face serious challenges.  They face financial difficulties, issues with their families, and even academic problems.   For example, they might have trouble covering their rent for the month, they might need to care for a younger sibling or older grandparent, and they might be totally lost in their Introduction to Macroeconomics class.  These types of problems don’t go away, and require students to be resilient, creative, and decisive to get through them.   Popular television, a common pastime for college-aged students, is full of </w:t>
      </w:r>
      <w:r>
        <w:lastRenderedPageBreak/>
        <w:t xml:space="preserve">examples of characters struggling with similar problems—and overcoming them.   HBO’s fantasy epic series </w:t>
      </w:r>
      <w:r>
        <w:rPr>
          <w:i/>
        </w:rPr>
        <w:t xml:space="preserve">Game of Thrones </w:t>
      </w:r>
      <w:r>
        <w:t xml:space="preserve">is a perfect example of this.  </w:t>
      </w:r>
      <w:r>
        <w:rPr>
          <w:i/>
        </w:rPr>
        <w:t>Game of Thrones</w:t>
      </w:r>
      <w:r>
        <w:t xml:space="preserve"> is an important show for students to watch because it illustrates the power of resilience, creativity, and decisiveness in overcoming life’s challenges.   </w:t>
      </w:r>
    </w:p>
    <w:p w14:paraId="7C1EFC94" w14:textId="77777777" w:rsidR="000F6E47" w:rsidRDefault="000F6E47" w:rsidP="000F6E47">
      <w:pPr>
        <w:spacing w:line="480" w:lineRule="auto"/>
      </w:pPr>
      <w:r>
        <w:tab/>
      </w:r>
      <w:r>
        <w:rPr>
          <w:i/>
        </w:rPr>
        <w:t xml:space="preserve">Game of Thrones </w:t>
      </w:r>
      <w:r>
        <w:t>in many ways illustrates the need for people to be resilient and tough to overcome the difficulties that life throws toward them.   Numerous characters throughout the fictional kingdom of Westeros—the main setting of the story—are repeatedly shown as drawing on reserves of strength they never even knew they had.  Perhaps the best example of this is the character of Bran, young son of Lord Eddard Stark, the story’s main hero in Season 1.   Early in the story, Bran, who enjoys climbing all around the walls of his castle home, is caught witnessing through a window two nobles—including the Queen of Westeros—in a compromising, scandalous situation.  One of the nobles then pushes Bran out the window, presumably to his death.   We find out, though, that Bran is not killed by the fall, only paralyzed.  For the remainder of the season, Bran struggles with his new status, slowly learning how to move and care for himself, and even to ride a horse.   He even learns how to “stand in” for his older brother Robb (who is off fighting a war) and his father (off working in the capital city) by serving as the Lord of Winterfell, helping the commoners in his father’s kingdom.  He also starts to have dream-visions and is suggested to have some ability in magic—something unheard of in his time.   Bran is a great example of a character overcoming horrendous odds by being tough, and is someone that any college student could look to for a positive lesson.</w:t>
      </w:r>
    </w:p>
    <w:p w14:paraId="4BCCAC7B" w14:textId="77777777" w:rsidR="000F6E47" w:rsidRDefault="000F6E47" w:rsidP="000F6E47">
      <w:pPr>
        <w:spacing w:line="480" w:lineRule="auto"/>
      </w:pPr>
      <w:r>
        <w:tab/>
        <w:t xml:space="preserve">Creativity is also shown as extremely important in </w:t>
      </w:r>
      <w:r>
        <w:rPr>
          <w:i/>
        </w:rPr>
        <w:t>Game of Thrones</w:t>
      </w:r>
      <w:r>
        <w:t xml:space="preserve">; many characters have to think on their feet in original ways in order to survive.   The character that most exemplifies this idea is Tyrion Lannister, played to Emmy and Golden-Globe perfection by Peter </w:t>
      </w:r>
      <w:r>
        <w:lastRenderedPageBreak/>
        <w:t xml:space="preserve">Dinklage.  Tyrion, who is a dwarf (a human with dwarfism, not a fantasy “dwarf”), is the son of one of the richest families in the country, the </w:t>
      </w:r>
      <w:proofErr w:type="spellStart"/>
      <w:r>
        <w:t>Lannisters</w:t>
      </w:r>
      <w:proofErr w:type="spellEnd"/>
      <w:r>
        <w:t>, though he is treated as somewhat of the black sheep of the family—he greatly enjoys drinking, reading, and women.   His extremely sharp mind serves him very well throughout the series, saving his life on many occasions.   When he is taken prisoner by a noblewoman of questionable mental stability, Tyrion uses his wit and creativity to demand a “trial by combat.”   When his wish is granted, he wisely chooses a violent, amoral mercenary named Bronn to fight on his behalf; the mercenary fights the battle and wins, earning Tyrion his freedom and his life.    At another point in the story, Tyrion, making his way home from captivity, is confronted by members of “hill tribes” who seek to rob and kill him.  He makes them laugh by responding, when asked how he wanted to die, by saying “In bed, at the age of 80 . . .” (</w:t>
      </w:r>
      <w:r>
        <w:rPr>
          <w:i/>
        </w:rPr>
        <w:t>Game of Thrones</w:t>
      </w:r>
      <w:r>
        <w:t xml:space="preserve">).  He then talks the tribe into not only </w:t>
      </w:r>
      <w:r>
        <w:rPr>
          <w:i/>
        </w:rPr>
        <w:t xml:space="preserve">not </w:t>
      </w:r>
      <w:r>
        <w:t xml:space="preserve">killing </w:t>
      </w:r>
      <w:proofErr w:type="gramStart"/>
      <w:r>
        <w:t>him, but</w:t>
      </w:r>
      <w:proofErr w:type="gramEnd"/>
      <w:r>
        <w:t xml:space="preserve"> protecting him and fighting for him by promising them arms and equipment to better fight their own enemies.   He later leads them in a climactic battle, and they shout a battle cry in his honor:  “Half Man! Half Man! Half Man!” (</w:t>
      </w:r>
      <w:r>
        <w:rPr>
          <w:i/>
        </w:rPr>
        <w:t>Game of Thrones</w:t>
      </w:r>
      <w:r>
        <w:t xml:space="preserve">).   Tyrion’s resourcefulness and creativity are qualities that would be relevant and important for any student pursuing a college degree.   </w:t>
      </w:r>
    </w:p>
    <w:p w14:paraId="0601C81F" w14:textId="77777777" w:rsidR="000F6E47" w:rsidRDefault="000F6E47" w:rsidP="000F6E47">
      <w:pPr>
        <w:spacing w:line="480" w:lineRule="auto"/>
      </w:pPr>
      <w:r>
        <w:tab/>
      </w:r>
      <w:r>
        <w:rPr>
          <w:i/>
        </w:rPr>
        <w:t xml:space="preserve">Game of Thrones </w:t>
      </w:r>
      <w:r>
        <w:t>also illustrates the importance of decisive action.  Characters in this story must often make split-second decisions that mean life or death.  While college students might not be making decisions of this magnitude every day, they must often think quickly and decide clearly in order to achieve success.   Robb Stark is a perfect example of a decisive character.   When his father is arrested for treason and imprisoned, Robb makes the decision to go to war to get him back, calling all the families loyal to his house together to get him back.  “My word is my oath,” Robb says, as he pledges to end his father’s imprisonment (</w:t>
      </w:r>
      <w:r>
        <w:rPr>
          <w:i/>
        </w:rPr>
        <w:t xml:space="preserve">Game of </w:t>
      </w:r>
      <w:r>
        <w:rPr>
          <w:i/>
        </w:rPr>
        <w:lastRenderedPageBreak/>
        <w:t>Thrones</w:t>
      </w:r>
      <w:r>
        <w:t xml:space="preserve">).   A bit later in the story, one of Robb’s generals challenges his authority, even threatening him with a knife during a dinner meeting.  Robb then orders his pet wolf to attack the man, biting off one of his fingers. This show of “guts” impresses the general, who then pledges to respect and be loyal to Robb.    </w:t>
      </w:r>
      <w:r>
        <w:tab/>
      </w:r>
    </w:p>
    <w:p w14:paraId="0D671426" w14:textId="77777777" w:rsidR="000F6E47" w:rsidRPr="008E6E34" w:rsidRDefault="000F6E47" w:rsidP="000F6E47">
      <w:pPr>
        <w:spacing w:line="480" w:lineRule="auto"/>
      </w:pPr>
      <w:r>
        <w:tab/>
        <w:t xml:space="preserve">Aside from being really compelling and interesting television, </w:t>
      </w:r>
      <w:r>
        <w:rPr>
          <w:i/>
        </w:rPr>
        <w:t xml:space="preserve">Game of Thrones </w:t>
      </w:r>
      <w:r>
        <w:t xml:space="preserve">is a relevant and important work for any college-aged person to see and learn from.   Following the characters of Bran, Tyrion, and Robb, and all the hardships they overcome through their resilience, creativity, and decisiveness, will enable any college student to be more successful in whatever he or she decides to pursue.   </w:t>
      </w:r>
    </w:p>
    <w:p w14:paraId="467CA2D6" w14:textId="77777777" w:rsidR="000F6E47" w:rsidRPr="00F55619" w:rsidRDefault="000F6E47" w:rsidP="000F6E47">
      <w:pPr>
        <w:spacing w:line="480" w:lineRule="auto"/>
      </w:pPr>
      <w:r>
        <w:tab/>
      </w:r>
    </w:p>
    <w:p w14:paraId="367FCBF3" w14:textId="77777777" w:rsidR="000F6E47" w:rsidRDefault="000F6E47" w:rsidP="000F6E47">
      <w:r>
        <w:t xml:space="preserve">Works Cited </w:t>
      </w:r>
    </w:p>
    <w:p w14:paraId="5FC00BCE" w14:textId="77777777" w:rsidR="000F6E47" w:rsidRDefault="000F6E47" w:rsidP="000F6E47"/>
    <w:p w14:paraId="6591D891" w14:textId="77777777" w:rsidR="000F6E47" w:rsidRDefault="000F6E47" w:rsidP="000F6E47">
      <w:pPr>
        <w:ind w:left="540" w:hanging="540"/>
        <w:rPr>
          <w:bCs/>
          <w:sz w:val="28"/>
          <w:szCs w:val="26"/>
        </w:rPr>
      </w:pPr>
      <w:r>
        <w:rPr>
          <w:i/>
        </w:rPr>
        <w:t xml:space="preserve">Game of Thrones.  </w:t>
      </w:r>
      <w:r>
        <w:t xml:space="preserve">Prod.  David Benioff.  Perf.  Peter Dinklage, Sean Bean, Lena Headey.  HBO Films, 2011.  </w:t>
      </w:r>
      <w:r>
        <w:br w:type="page"/>
      </w:r>
    </w:p>
    <w:p w14:paraId="272E20BF" w14:textId="77777777" w:rsidR="000F6E47" w:rsidRDefault="000F6E47" w:rsidP="000F6E47">
      <w:pPr>
        <w:pStyle w:val="Heading2"/>
      </w:pPr>
      <w:bookmarkStart w:id="25" w:name="_Toc331673079"/>
      <w:r>
        <w:lastRenderedPageBreak/>
        <w:t>Sample Writing Process Analysis Essay</w:t>
      </w:r>
      <w:bookmarkEnd w:id="25"/>
    </w:p>
    <w:p w14:paraId="2FAB12B5" w14:textId="77777777" w:rsidR="000F6E47" w:rsidRDefault="000F6E47" w:rsidP="000F6E47"/>
    <w:p w14:paraId="50F982FE" w14:textId="77777777" w:rsidR="000F6E47" w:rsidRPr="00B2365E" w:rsidRDefault="000F6E47" w:rsidP="000F6E47">
      <w:pPr>
        <w:spacing w:line="480" w:lineRule="auto"/>
      </w:pPr>
      <w:r>
        <w:t>Kelly Success</w:t>
      </w:r>
    </w:p>
    <w:p w14:paraId="0F2330EE" w14:textId="77777777" w:rsidR="000F6E47" w:rsidRPr="00B2365E" w:rsidRDefault="000F6E47" w:rsidP="000F6E47">
      <w:pPr>
        <w:spacing w:line="480" w:lineRule="auto"/>
      </w:pPr>
      <w:r w:rsidRPr="00B2365E">
        <w:t>English 101</w:t>
      </w:r>
    </w:p>
    <w:p w14:paraId="5418C817" w14:textId="77777777" w:rsidR="000F6E47" w:rsidRPr="00B2365E" w:rsidRDefault="000F6E47" w:rsidP="000F6E47">
      <w:pPr>
        <w:spacing w:line="480" w:lineRule="auto"/>
      </w:pPr>
      <w:r>
        <w:t>Dr. Wannamaker</w:t>
      </w:r>
    </w:p>
    <w:p w14:paraId="55C10BF2" w14:textId="77777777" w:rsidR="000F6E47" w:rsidRPr="00B2365E" w:rsidRDefault="000F6E47" w:rsidP="000F6E47">
      <w:pPr>
        <w:spacing w:line="480" w:lineRule="auto"/>
      </w:pPr>
      <w:r w:rsidRPr="00B2365E">
        <w:t>24 April 2010</w:t>
      </w:r>
    </w:p>
    <w:p w14:paraId="69F42AD6" w14:textId="77777777" w:rsidR="000F6E47" w:rsidRPr="00B2365E" w:rsidRDefault="000F6E47" w:rsidP="000F6E47">
      <w:pPr>
        <w:spacing w:line="480" w:lineRule="auto"/>
        <w:jc w:val="center"/>
      </w:pPr>
      <w:r w:rsidRPr="00B2365E">
        <w:t>English Process Analysis Writing</w:t>
      </w:r>
    </w:p>
    <w:p w14:paraId="571C5179" w14:textId="77777777" w:rsidR="000F6E47" w:rsidRDefault="000F6E47" w:rsidP="000F6E47">
      <w:pPr>
        <w:spacing w:line="480" w:lineRule="auto"/>
      </w:pPr>
      <w:r w:rsidRPr="00B2365E">
        <w:t xml:space="preserve">The English 101 experience at Coppin for me was very helpful in developing my writing skills.  In </w:t>
      </w:r>
      <w:r>
        <w:t>this class, we were assigned three</w:t>
      </w:r>
      <w:r w:rsidRPr="00B2365E">
        <w:t xml:space="preserve"> major essays, the Narrative (on an experience that changed us somehow)</w:t>
      </w:r>
      <w:r>
        <w:t>, the Compare-Contrast (examining two different technologies),</w:t>
      </w:r>
      <w:r w:rsidRPr="00B2365E">
        <w:t xml:space="preserve"> and the Argument (attempting to convince an</w:t>
      </w:r>
      <w:r>
        <w:t xml:space="preserve"> audience of my peers that a work of art is relevant to their lives</w:t>
      </w:r>
      <w:r w:rsidRPr="00B2365E">
        <w:t xml:space="preserve">).  </w:t>
      </w:r>
      <w:r>
        <w:t>All</w:t>
      </w:r>
      <w:r w:rsidRPr="00B2365E">
        <w:t xml:space="preserve"> of these essays helped me develop a new approach to my writing. </w:t>
      </w:r>
    </w:p>
    <w:p w14:paraId="746E60DA" w14:textId="77777777" w:rsidR="000F6E47" w:rsidRPr="00B2365E" w:rsidRDefault="000F6E47" w:rsidP="000F6E47">
      <w:pPr>
        <w:spacing w:line="480" w:lineRule="auto"/>
        <w:ind w:firstLine="720"/>
      </w:pPr>
      <w:r w:rsidRPr="00B2365E">
        <w:t xml:space="preserve">For our first English 101 assignment, </w:t>
      </w:r>
      <w:r>
        <w:t xml:space="preserve">our instructor had us write a </w:t>
      </w:r>
      <w:r w:rsidRPr="00B2365E">
        <w:t xml:space="preserve">750 word essay on an experience that in some way changed our lives. We also learned a lot about the writing process in Dr. </w:t>
      </w:r>
      <w:r>
        <w:t>Wannamaker</w:t>
      </w:r>
      <w:r w:rsidRPr="00B2365E">
        <w:t>’s class.</w:t>
      </w:r>
      <w:r>
        <w:t xml:space="preserve"> </w:t>
      </w:r>
      <w:r w:rsidRPr="00B2365E">
        <w:t xml:space="preserve"> To generate ideas, I primarily used brainstorming and questioning for my paper, because I had a hard time choosing a topic.  By writing lists of ideas and questions, I came up with the idea of writing about my first day of high school, one of the worst days of my life, but of course one of the most transformative.   After I decided on that topic, I started going through the day itself.  I </w:t>
      </w:r>
      <w:r>
        <w:t>o</w:t>
      </w:r>
      <w:r w:rsidRPr="00B2365E">
        <w:t>utlined the major events of the day and set them</w:t>
      </w:r>
      <w:r>
        <w:t xml:space="preserve"> up in chronological order</w:t>
      </w:r>
      <w:r w:rsidRPr="00B2365E">
        <w:t>.   I then tried to remember the characters and people involved in each little scene.  Once I had the basic timeframe of the paper written out, I tried to write good topic sentences for each of the paragraphs in my essay</w:t>
      </w:r>
      <w:r>
        <w:t xml:space="preserve">. </w:t>
      </w:r>
      <w:r w:rsidRPr="00B2365E">
        <w:t xml:space="preserve"> I tried to follow the rules of good topic sentences like we discussed in class, but it was hard.  Eventually I had about seven p</w:t>
      </w:r>
      <w:r>
        <w:t xml:space="preserve">aragraphs telling about my day, with </w:t>
      </w:r>
      <w:r w:rsidRPr="00B2365E">
        <w:t xml:space="preserve">each one started with a good strong topic sentence that outlined the reason for the following </w:t>
      </w:r>
      <w:r w:rsidRPr="00B2365E">
        <w:lastRenderedPageBreak/>
        <w:t xml:space="preserve">paragraph and what I had to say about that experience during the day.  I turned in the paper and was sure I would get an “A.”   After getting the grade (a C minus), I got back to work; I looked back over my first draft and tried to get rid of information that didn’t directly address my point.     I was careful about proofreading the second draft too.  I had my friend look it over and see if there were any misspelled words or awkward sentences. My hard work paid off with a higher grade.  </w:t>
      </w:r>
    </w:p>
    <w:p w14:paraId="4986797D" w14:textId="77777777" w:rsidR="000F6E47" w:rsidRDefault="000F6E47" w:rsidP="000F6E47">
      <w:pPr>
        <w:spacing w:line="480" w:lineRule="auto"/>
      </w:pPr>
      <w:r>
        <w:tab/>
        <w:t>I followed a similar writing process for the Compare-Contrast essay.  Dr. Wannamaker asked us to examine two different technologies.  I chose to examine the similarities and differences between two forms of audio / music files, the MP3 format and the FLAC format.  I generated ideas using the brainstorming method, and then tried to plan out the essay using the “</w:t>
      </w:r>
      <w:proofErr w:type="gramStart"/>
      <w:r>
        <w:t>block ”</w:t>
      </w:r>
      <w:proofErr w:type="gramEnd"/>
      <w:r>
        <w:t xml:space="preserve"> format that we learned about in class.  I decided to talk about the MP3 format first by discussing its quality, file sizes, uses, and compatibility.  I then did the same thing for the FLAC format.   The revision process was even more in-depth for this essay than the previous. I carefully went through each paragraph to make sure I stayed on topic, and had several friends read the piece for coherence and then again for grammar.   I got a B on the first draft of this paper, and revised it further based upon Dr. Wannamaker’s advice; I finally ended up with the elusive “A” that I’d wanted.    </w:t>
      </w:r>
      <w:r>
        <w:tab/>
      </w:r>
    </w:p>
    <w:p w14:paraId="46EF98A3" w14:textId="77777777" w:rsidR="000F6E47" w:rsidRPr="00B2365E" w:rsidRDefault="000F6E47" w:rsidP="000F6E47">
      <w:pPr>
        <w:spacing w:line="480" w:lineRule="auto"/>
        <w:ind w:firstLine="720"/>
      </w:pPr>
      <w:r w:rsidRPr="00B2365E">
        <w:t xml:space="preserve">Our </w:t>
      </w:r>
      <w:r>
        <w:t>final</w:t>
      </w:r>
      <w:r w:rsidRPr="00B2365E">
        <w:t xml:space="preserve"> paper, the Argument / Encomium, was much, much harder.  Though Dr. </w:t>
      </w:r>
      <w:r>
        <w:t xml:space="preserve">Wannamaker </w:t>
      </w:r>
      <w:r w:rsidRPr="00B2365E">
        <w:t>gave us a broad choice of topics, an argument on “</w:t>
      </w:r>
      <w:r>
        <w:t>work of art that</w:t>
      </w:r>
      <w:r w:rsidRPr="00B2365E">
        <w:t xml:space="preserve"> is relevant and important for a Coppin State student,” it was hard for me to find what I wanted to write about.  First I had to figure out what kind of thi</w:t>
      </w:r>
      <w:r>
        <w:t>ngs my audience (people like me</w:t>
      </w:r>
      <w:r w:rsidRPr="00B2365E">
        <w:t xml:space="preserve">) cared about; I then brainstormed and figured out that Coppin students care about being successful in school and overcoming obstacles.  So I chose the movie </w:t>
      </w:r>
      <w:r w:rsidRPr="00B2365E">
        <w:rPr>
          <w:i/>
        </w:rPr>
        <w:t xml:space="preserve">Harry Potter and the Sorcerer’s </w:t>
      </w:r>
      <w:r>
        <w:rPr>
          <w:i/>
        </w:rPr>
        <w:t>S</w:t>
      </w:r>
      <w:r w:rsidRPr="00B2365E">
        <w:rPr>
          <w:i/>
        </w:rPr>
        <w:t xml:space="preserve">tone </w:t>
      </w:r>
      <w:r w:rsidRPr="00B2365E">
        <w:t xml:space="preserve">as my topic, </w:t>
      </w:r>
      <w:r w:rsidRPr="00B2365E">
        <w:lastRenderedPageBreak/>
        <w:t xml:space="preserve">because it shows kids in school overcoming obstacles and becoming successful. I wrote down all the examples in the movie of how Harry and his friends did this.  My next phase was planning and organizing.  I tried to come up with three ways the movie showed us how to overcome obstacles—I chose teamwork, dedication, and hope as my three ways, and tried to organize my details around </w:t>
      </w:r>
      <w:r>
        <w:t>them</w:t>
      </w:r>
      <w:r w:rsidRPr="00B2365E">
        <w:t xml:space="preserve">.  Drafting was difficult, but I tried to keep my discussion focused on each one of my topic sentences, which were based on my thesis statement.  When I turned in the paper, I wasn’t confident at all that I would do well.  My grade was a </w:t>
      </w:r>
      <w:r>
        <w:t xml:space="preserve">disappointing </w:t>
      </w:r>
      <w:r w:rsidRPr="00B2365E">
        <w:t xml:space="preserve">D+ this time. Dr. </w:t>
      </w:r>
      <w:r>
        <w:t>Wannamaker</w:t>
      </w:r>
      <w:r w:rsidRPr="00B2365E">
        <w:t xml:space="preserve"> said that I needed a more specific thesis statement and more details from the text.  As I revised, I kept those ideas in mind, putting more information from the movie in my essay and narrowing my thesis to “Harry Potter shows that through teamwork, dedication, and never giving up hope, we can achieve great things.”   My next revision was stronger, a B-; Dr. </w:t>
      </w:r>
      <w:r>
        <w:t>Wannamaker</w:t>
      </w:r>
      <w:r w:rsidRPr="00B2365E">
        <w:t xml:space="preserve"> suggested that I work more on my mechanics to improve further.  </w:t>
      </w:r>
    </w:p>
    <w:sectPr w:rsidR="000F6E47" w:rsidRPr="00B2365E">
      <w:headerReference w:type="default" r:id="rId9"/>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CSU User" w:date="2012-08-17T14:29:00Z" w:initials="CU">
    <w:p w14:paraId="658AA1D5" w14:textId="77777777" w:rsidR="000F6E47" w:rsidRDefault="000F6E47" w:rsidP="000F6E47">
      <w:pPr>
        <w:pStyle w:val="CommentText"/>
      </w:pPr>
      <w:r>
        <w:rPr>
          <w:rStyle w:val="CommentReference"/>
        </w:rPr>
        <w:annotationRef/>
      </w:r>
      <w:r>
        <w:t>Rose Bobbitt won first prize in the Spring 2008 Coppin State University ENGL 101 essay contest for her essay, “Prejudice: Breaking the Barriers in Baltimore.”  Congratulations, Rose!</w:t>
      </w:r>
    </w:p>
  </w:comment>
  <w:comment w:id="4" w:author="CSU User" w:date="2012-08-17T14:29:00Z" w:initials="CU">
    <w:p w14:paraId="126F62D1" w14:textId="77777777" w:rsidR="000F6E47" w:rsidRDefault="000F6E47" w:rsidP="000F6E47">
      <w:pPr>
        <w:pStyle w:val="CommentText"/>
      </w:pPr>
      <w:r>
        <w:rPr>
          <w:rStyle w:val="CommentReference"/>
        </w:rPr>
        <w:annotationRef/>
      </w:r>
      <w:r>
        <w:t xml:space="preserve"> Although not technically part of the MLA heading, including the draft # is a good idea. It helps both the writer and reader to keep clearly in mind which version of the essay they are reading.</w:t>
      </w:r>
    </w:p>
  </w:comment>
  <w:comment w:id="5" w:author="CSU User" w:date="2012-08-17T14:29:00Z" w:initials="CU">
    <w:p w14:paraId="562E97C2" w14:textId="77777777" w:rsidR="000F6E47" w:rsidRDefault="000F6E47" w:rsidP="000F6E47">
      <w:pPr>
        <w:pStyle w:val="CommentText"/>
      </w:pPr>
      <w:r>
        <w:rPr>
          <w:rStyle w:val="CommentReference"/>
        </w:rPr>
        <w:annotationRef/>
      </w:r>
      <w:r>
        <w:t xml:space="preserve">Dividing a title into two parts separated by a colon, helps guide the reader into the topic. The first half states </w:t>
      </w:r>
      <w:r w:rsidRPr="00A437EC">
        <w:rPr>
          <w:i/>
        </w:rPr>
        <w:t>a general topic</w:t>
      </w:r>
      <w:r>
        <w:t xml:space="preserve">, the second </w:t>
      </w:r>
      <w:r w:rsidRPr="00A437EC">
        <w:rPr>
          <w:i/>
        </w:rPr>
        <w:t xml:space="preserve">specifies </w:t>
      </w:r>
      <w:r>
        <w:t>what your essay will reveal about that general topic.</w:t>
      </w:r>
    </w:p>
  </w:comment>
  <w:comment w:id="6" w:author="CSU User" w:date="2012-08-17T14:29:00Z" w:initials="CU">
    <w:p w14:paraId="5480D148" w14:textId="77777777" w:rsidR="000F6E47" w:rsidRDefault="000F6E47" w:rsidP="000F6E47">
      <w:pPr>
        <w:pStyle w:val="CommentText"/>
      </w:pPr>
      <w:r>
        <w:rPr>
          <w:rStyle w:val="CommentReference"/>
        </w:rPr>
        <w:annotationRef/>
      </w:r>
      <w:r>
        <w:t xml:space="preserve">The language of Rose’s first paragraph, like that of the entire essay, is clear, simple, and direct. The sentences are well controlled yet varied. The reader never has to guess at the writer’s meaning and never feels that the writer is trying to sound sophisticated by using words the meaning of which she doesn’t understand. </w:t>
      </w:r>
    </w:p>
  </w:comment>
  <w:comment w:id="7" w:author="CSU User" w:date="2012-08-17T14:29:00Z" w:initials="CU">
    <w:p w14:paraId="6CE98EE5" w14:textId="77777777" w:rsidR="000F6E47" w:rsidRDefault="000F6E47" w:rsidP="000F6E47">
      <w:pPr>
        <w:pStyle w:val="CommentText"/>
      </w:pPr>
      <w:r>
        <w:rPr>
          <w:rStyle w:val="CommentReference"/>
        </w:rPr>
        <w:annotationRef/>
      </w:r>
      <w:r>
        <w:t>The parallelism, “by force and not by choice,” reinforces the point and conveys a clarity and elegance of style.</w:t>
      </w:r>
    </w:p>
  </w:comment>
  <w:comment w:id="8" w:author="CSU User" w:date="2012-08-17T14:29:00Z" w:initials="CU">
    <w:p w14:paraId="571BDBEE" w14:textId="77777777" w:rsidR="000F6E47" w:rsidRDefault="000F6E47" w:rsidP="000F6E47">
      <w:pPr>
        <w:pStyle w:val="CommentText"/>
      </w:pPr>
      <w:r>
        <w:rPr>
          <w:rStyle w:val="CommentReference"/>
        </w:rPr>
        <w:annotationRef/>
      </w:r>
      <w:r>
        <w:t>A date, or some other historical context (for example, making it clear that Kennedy was President), would help the reader to immediately grasp the proper historical context of the narrative.</w:t>
      </w:r>
    </w:p>
  </w:comment>
  <w:comment w:id="9" w:author="CSU User" w:date="2012-08-17T14:29:00Z" w:initials="CU">
    <w:p w14:paraId="62D1134C" w14:textId="77777777" w:rsidR="000F6E47" w:rsidRDefault="000F6E47" w:rsidP="000F6E47">
      <w:pPr>
        <w:pStyle w:val="CommentText"/>
      </w:pPr>
      <w:r>
        <w:rPr>
          <w:rStyle w:val="CommentReference"/>
        </w:rPr>
        <w:annotationRef/>
      </w:r>
      <w:r>
        <w:t xml:space="preserve">Correct use of the past-past-tense (what grammarians call the </w:t>
      </w:r>
      <w:proofErr w:type="gramStart"/>
      <w:r>
        <w:t>pluperfect)  form</w:t>
      </w:r>
      <w:proofErr w:type="gramEnd"/>
      <w:r>
        <w:t>, “had been.”</w:t>
      </w:r>
    </w:p>
  </w:comment>
  <w:comment w:id="10" w:author="CSU User" w:date="2012-08-17T14:29:00Z" w:initials="CU">
    <w:p w14:paraId="09DE42A6" w14:textId="77777777" w:rsidR="000F6E47" w:rsidRDefault="000F6E47" w:rsidP="000F6E47">
      <w:pPr>
        <w:pStyle w:val="CommentText"/>
      </w:pPr>
      <w:r>
        <w:rPr>
          <w:rStyle w:val="CommentReference"/>
        </w:rPr>
        <w:annotationRef/>
      </w:r>
      <w:r>
        <w:t>The transitional phrase clearly identifies the most important idea of the paragraph – correctly placed in the emphatic, final position of the paragraph.</w:t>
      </w:r>
    </w:p>
  </w:comment>
  <w:comment w:id="11" w:author="CSU User" w:date="2012-08-17T14:29:00Z" w:initials="CU">
    <w:p w14:paraId="2EAF8D55" w14:textId="77777777" w:rsidR="000F6E47" w:rsidRDefault="000F6E47" w:rsidP="000F6E47">
      <w:pPr>
        <w:pStyle w:val="CommentText"/>
      </w:pPr>
      <w:r>
        <w:rPr>
          <w:rStyle w:val="CommentReference"/>
        </w:rPr>
        <w:annotationRef/>
      </w:r>
      <w:r>
        <w:t>The paragraph does a good job of describing a painful experience, especially conveying the silliness of the attempt of BG&amp;E employees to cover up their “mistake.” The paragraph could be improved – as Ms. Bobbitt did in a subsequent draft -- with some direct quotation, for example. “Young lady, I can’t find your name on my list,” etc.</w:t>
      </w:r>
    </w:p>
  </w:comment>
  <w:comment w:id="12" w:author="CSU User" w:date="2012-08-17T14:29:00Z" w:initials="CU">
    <w:p w14:paraId="1FCDC41B" w14:textId="77777777" w:rsidR="000F6E47" w:rsidRDefault="000F6E47" w:rsidP="000F6E47">
      <w:pPr>
        <w:pStyle w:val="CommentText"/>
      </w:pPr>
      <w:r>
        <w:rPr>
          <w:rStyle w:val="CommentReference"/>
        </w:rPr>
        <w:annotationRef/>
      </w:r>
      <w:r>
        <w:t>In narration, the paragraph is usually a unit of time. In this case, the writer has moved from narrating outward events to describing her feelings in response to what had happened. Starting a new paragraph here allows the reader to focus more clearly on the sense of shock the writer felt at the injustice of what was being done to her.</w:t>
      </w:r>
    </w:p>
  </w:comment>
  <w:comment w:id="13" w:author="CSU User" w:date="2012-08-17T14:29:00Z" w:initials="CU">
    <w:p w14:paraId="33E90B90" w14:textId="77777777" w:rsidR="000F6E47" w:rsidRDefault="000F6E47" w:rsidP="000F6E47">
      <w:pPr>
        <w:pStyle w:val="CommentText"/>
      </w:pPr>
      <w:r>
        <w:rPr>
          <w:rStyle w:val="CommentReference"/>
        </w:rPr>
        <w:annotationRef/>
      </w:r>
      <w:r>
        <w:t>The use of quotation enlivens the essay with another voice. If you use quotation, make sure that you understand the conventions of how to structure and punctuate it.</w:t>
      </w:r>
    </w:p>
  </w:comment>
  <w:comment w:id="14" w:author="CSU User" w:date="2012-08-17T14:29:00Z" w:initials="CU">
    <w:p w14:paraId="0E6D5F4B" w14:textId="77777777" w:rsidR="000F6E47" w:rsidRDefault="000F6E47" w:rsidP="000F6E47">
      <w:pPr>
        <w:pStyle w:val="CommentText"/>
      </w:pPr>
      <w:r>
        <w:rPr>
          <w:rStyle w:val="CommentReference"/>
        </w:rPr>
        <w:annotationRef/>
      </w:r>
      <w:r>
        <w:t>The semicolon is a stronger conjunction here than a comma with a coordinating conjunction like “and.”  Do you see why?</w:t>
      </w:r>
    </w:p>
  </w:comment>
  <w:comment w:id="15" w:author="CSU User" w:date="2012-08-17T14:29:00Z" w:initials="CU">
    <w:p w14:paraId="14ED7AC5" w14:textId="77777777" w:rsidR="000F6E47" w:rsidRDefault="000F6E47" w:rsidP="000F6E47">
      <w:pPr>
        <w:pStyle w:val="CommentText"/>
      </w:pPr>
      <w:r>
        <w:rPr>
          <w:rStyle w:val="CommentReference"/>
        </w:rPr>
        <w:annotationRef/>
      </w:r>
      <w:r>
        <w:t>The sequence of transitional words and phrases – “When,” “Eventually,” “By now,” and “Needless to say” – guides the reader through the complex narration of the paragraph.</w:t>
      </w:r>
    </w:p>
  </w:comment>
  <w:comment w:id="16" w:author="CSU User" w:date="2012-08-17T14:29:00Z" w:initials="CU">
    <w:p w14:paraId="758B85B8" w14:textId="77777777" w:rsidR="000F6E47" w:rsidRDefault="000F6E47" w:rsidP="000F6E47">
      <w:pPr>
        <w:pStyle w:val="CommentText"/>
      </w:pPr>
      <w:r>
        <w:rPr>
          <w:rStyle w:val="CommentReference"/>
        </w:rPr>
        <w:annotationRef/>
      </w:r>
      <w:r>
        <w:t xml:space="preserve">This is an excellent vocabulary word; here the adjective vividly conveys the almost </w:t>
      </w:r>
      <w:r w:rsidRPr="00001EC2">
        <w:rPr>
          <w:i/>
        </w:rPr>
        <w:t xml:space="preserve">physical </w:t>
      </w:r>
      <w:r>
        <w:t>nature of the fear being described.</w:t>
      </w:r>
    </w:p>
  </w:comment>
  <w:comment w:id="17" w:author="CSU User" w:date="2012-08-17T14:29:00Z" w:initials="CU">
    <w:p w14:paraId="0495DFDB" w14:textId="77777777" w:rsidR="000F6E47" w:rsidRDefault="000F6E47" w:rsidP="000F6E47">
      <w:pPr>
        <w:pStyle w:val="CommentText"/>
      </w:pPr>
      <w:r>
        <w:rPr>
          <w:rStyle w:val="CommentReference"/>
        </w:rPr>
        <w:annotationRef/>
      </w:r>
      <w:r>
        <w:t>Appeal to the reader’s imagination is always effective especially to reinforce a surprising point, such as, here, the sad drama of the writer’s mother’s emotional response to the prejudice her daughter encountered.</w:t>
      </w:r>
    </w:p>
  </w:comment>
  <w:comment w:id="18" w:author="CSU User" w:date="2012-08-17T14:29:00Z" w:initials="CU">
    <w:p w14:paraId="04B9795A" w14:textId="77777777" w:rsidR="000F6E47" w:rsidRDefault="000F6E47" w:rsidP="000F6E47">
      <w:pPr>
        <w:pStyle w:val="CommentText"/>
      </w:pPr>
      <w:r>
        <w:rPr>
          <w:rStyle w:val="CommentReference"/>
        </w:rPr>
        <w:annotationRef/>
      </w:r>
      <w:r>
        <w:t>Again, direct quotation adds vividness to the narrative, allowing the reader to feel present in the events described.</w:t>
      </w:r>
    </w:p>
  </w:comment>
  <w:comment w:id="19" w:author="CSU User" w:date="2012-08-17T14:29:00Z" w:initials="CU">
    <w:p w14:paraId="5A712C4A" w14:textId="77777777" w:rsidR="000F6E47" w:rsidRDefault="000F6E47" w:rsidP="000F6E47">
      <w:pPr>
        <w:pStyle w:val="CommentText"/>
      </w:pPr>
      <w:r>
        <w:rPr>
          <w:rStyle w:val="CommentReference"/>
        </w:rPr>
        <w:annotationRef/>
      </w:r>
      <w:r>
        <w:t xml:space="preserve">The concluding short sentence punctuates the paragraph and </w:t>
      </w:r>
      <w:r w:rsidRPr="00001EC2">
        <w:rPr>
          <w:i/>
        </w:rPr>
        <w:t>does</w:t>
      </w:r>
      <w:r>
        <w:t xml:space="preserve">, in its brevity, what it </w:t>
      </w:r>
      <w:r w:rsidRPr="005D5FB0">
        <w:rPr>
          <w:i/>
        </w:rPr>
        <w:t>says</w:t>
      </w:r>
      <w:r>
        <w:t xml:space="preserve"> – it </w:t>
      </w:r>
      <w:r w:rsidRPr="005D5FB0">
        <w:rPr>
          <w:i/>
        </w:rPr>
        <w:t>moves the reader on</w:t>
      </w:r>
      <w:r>
        <w:t xml:space="preserve"> to the next chapter of the narrative. The variation in </w:t>
      </w:r>
      <w:proofErr w:type="gramStart"/>
      <w:r>
        <w:t>sentence  length</w:t>
      </w:r>
      <w:proofErr w:type="gramEnd"/>
      <w:r>
        <w:t xml:space="preserve"> is an especially effective element of the writer’s style.</w:t>
      </w:r>
    </w:p>
  </w:comment>
  <w:comment w:id="20" w:author="CSU User" w:date="2012-08-17T14:29:00Z" w:initials="CU">
    <w:p w14:paraId="42BCEE5F" w14:textId="77777777" w:rsidR="000F6E47" w:rsidRDefault="000F6E47" w:rsidP="000F6E47">
      <w:pPr>
        <w:pStyle w:val="CommentText"/>
      </w:pPr>
      <w:r>
        <w:rPr>
          <w:rStyle w:val="CommentReference"/>
        </w:rPr>
        <w:annotationRef/>
      </w:r>
      <w:r>
        <w:t xml:space="preserve">Notice how the writer always guides the reader with chronological contextual cues (transition phrases). </w:t>
      </w:r>
    </w:p>
  </w:comment>
  <w:comment w:id="21" w:author="CSU User" w:date="2012-08-17T14:29:00Z" w:initials="CU">
    <w:p w14:paraId="65118408" w14:textId="77777777" w:rsidR="000F6E47" w:rsidRDefault="000F6E47" w:rsidP="000F6E47">
      <w:pPr>
        <w:pStyle w:val="CommentText"/>
      </w:pPr>
      <w:r>
        <w:rPr>
          <w:rStyle w:val="CommentReference"/>
        </w:rPr>
        <w:annotationRef/>
      </w:r>
      <w:r>
        <w:t xml:space="preserve">The reader wonders about this.  Was it because of Affirmative Action, or because the writer was in the top two percent of test takers?  Another revision of the essay might want to consider how to reconcile these two alternative explanations. </w:t>
      </w:r>
    </w:p>
  </w:comment>
  <w:comment w:id="22" w:author="CSU User" w:date="2012-08-17T14:29:00Z" w:initials="CU">
    <w:p w14:paraId="6C0318B8" w14:textId="77777777" w:rsidR="000F6E47" w:rsidRDefault="000F6E47" w:rsidP="000F6E47">
      <w:pPr>
        <w:pStyle w:val="CommentText"/>
      </w:pPr>
      <w:r>
        <w:rPr>
          <w:rStyle w:val="CommentReference"/>
        </w:rPr>
        <w:annotationRef/>
      </w:r>
      <w:r>
        <w:t>The conclusion summarizes a larger context for the historical narrative and directs the reader towards this larger context. The final sentence reflects on the events of the narrative from a transformed contemporary perspective, leaving the reader with the question: “Have we lived down the legacy of racism?”  How, or how not?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8AA1D5" w15:done="0"/>
  <w15:commentEx w15:paraId="126F62D1" w15:done="0"/>
  <w15:commentEx w15:paraId="562E97C2" w15:done="0"/>
  <w15:commentEx w15:paraId="5480D148" w15:done="0"/>
  <w15:commentEx w15:paraId="6CE98EE5" w15:done="0"/>
  <w15:commentEx w15:paraId="571BDBEE" w15:done="0"/>
  <w15:commentEx w15:paraId="62D1134C" w15:done="0"/>
  <w15:commentEx w15:paraId="09DE42A6" w15:done="0"/>
  <w15:commentEx w15:paraId="2EAF8D55" w15:done="0"/>
  <w15:commentEx w15:paraId="1FCDC41B" w15:done="0"/>
  <w15:commentEx w15:paraId="33E90B90" w15:done="0"/>
  <w15:commentEx w15:paraId="0E6D5F4B" w15:done="0"/>
  <w15:commentEx w15:paraId="14ED7AC5" w15:done="0"/>
  <w15:commentEx w15:paraId="758B85B8" w15:done="0"/>
  <w15:commentEx w15:paraId="0495DFDB" w15:done="0"/>
  <w15:commentEx w15:paraId="04B9795A" w15:done="0"/>
  <w15:commentEx w15:paraId="5A712C4A" w15:done="0"/>
  <w15:commentEx w15:paraId="42BCEE5F" w15:done="0"/>
  <w15:commentEx w15:paraId="65118408" w15:done="0"/>
  <w15:commentEx w15:paraId="6C0318B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8AA1D5" w16cid:durableId="20E2F332"/>
  <w16cid:commentId w16cid:paraId="126F62D1" w16cid:durableId="20E2F333"/>
  <w16cid:commentId w16cid:paraId="562E97C2" w16cid:durableId="20E2F334"/>
  <w16cid:commentId w16cid:paraId="5480D148" w16cid:durableId="20E2F335"/>
  <w16cid:commentId w16cid:paraId="6CE98EE5" w16cid:durableId="20E2F336"/>
  <w16cid:commentId w16cid:paraId="571BDBEE" w16cid:durableId="20E2F337"/>
  <w16cid:commentId w16cid:paraId="62D1134C" w16cid:durableId="20E2F338"/>
  <w16cid:commentId w16cid:paraId="09DE42A6" w16cid:durableId="20E2F339"/>
  <w16cid:commentId w16cid:paraId="2EAF8D55" w16cid:durableId="20E2F33A"/>
  <w16cid:commentId w16cid:paraId="1FCDC41B" w16cid:durableId="20E2F33B"/>
  <w16cid:commentId w16cid:paraId="33E90B90" w16cid:durableId="20E2F33C"/>
  <w16cid:commentId w16cid:paraId="0E6D5F4B" w16cid:durableId="20E2F33D"/>
  <w16cid:commentId w16cid:paraId="14ED7AC5" w16cid:durableId="20E2F33E"/>
  <w16cid:commentId w16cid:paraId="758B85B8" w16cid:durableId="20E2F33F"/>
  <w16cid:commentId w16cid:paraId="0495DFDB" w16cid:durableId="20E2F340"/>
  <w16cid:commentId w16cid:paraId="04B9795A" w16cid:durableId="20E2F341"/>
  <w16cid:commentId w16cid:paraId="5A712C4A" w16cid:durableId="20E2F342"/>
  <w16cid:commentId w16cid:paraId="42BCEE5F" w16cid:durableId="20E2F343"/>
  <w16cid:commentId w16cid:paraId="65118408" w16cid:durableId="20E2F344"/>
  <w16cid:commentId w16cid:paraId="6C0318B8" w16cid:durableId="20E2F3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2B86E" w14:textId="77777777" w:rsidR="00F20E2B" w:rsidRDefault="00F20E2B" w:rsidP="000A6CB2">
      <w:r>
        <w:separator/>
      </w:r>
    </w:p>
  </w:endnote>
  <w:endnote w:type="continuationSeparator" w:id="0">
    <w:p w14:paraId="55B5B794" w14:textId="77777777" w:rsidR="00F20E2B" w:rsidRDefault="00F20E2B" w:rsidP="000A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87900" w14:textId="21A2606F" w:rsidR="000A6CB2" w:rsidRDefault="000A6CB2">
    <w:pPr>
      <w:pStyle w:val="Footer"/>
    </w:pPr>
    <w:r>
      <w:rPr>
        <w:noProof/>
      </w:rPr>
      <mc:AlternateContent>
        <mc:Choice Requires="wps">
          <w:drawing>
            <wp:anchor distT="0" distB="0" distL="114300" distR="114300" simplePos="0" relativeHeight="251659264" behindDoc="0" locked="0" layoutInCell="1" allowOverlap="1" wp14:anchorId="6D5A357F" wp14:editId="2A64CC5D">
              <wp:simplePos x="0" y="0"/>
              <wp:positionH relativeFrom="column">
                <wp:posOffset>-895350</wp:posOffset>
              </wp:positionH>
              <wp:positionV relativeFrom="paragraph">
                <wp:posOffset>50800</wp:posOffset>
              </wp:positionV>
              <wp:extent cx="7753350" cy="577850"/>
              <wp:effectExtent l="0" t="0" r="0" b="0"/>
              <wp:wrapNone/>
              <wp:docPr id="4" name="Rectangle 4"/>
              <wp:cNvGraphicFramePr/>
              <a:graphic xmlns:a="http://schemas.openxmlformats.org/drawingml/2006/main">
                <a:graphicData uri="http://schemas.microsoft.com/office/word/2010/wordprocessingShape">
                  <wps:wsp>
                    <wps:cNvSpPr/>
                    <wps:spPr>
                      <a:xfrm>
                        <a:off x="0" y="0"/>
                        <a:ext cx="7753350" cy="577850"/>
                      </a:xfrm>
                      <a:prstGeom prst="rect">
                        <a:avLst/>
                      </a:prstGeom>
                      <a:gradFill flip="none" rotWithShape="1">
                        <a:gsLst>
                          <a:gs pos="0">
                            <a:schemeClr val="bg1">
                              <a:lumMod val="75000"/>
                              <a:tint val="66000"/>
                              <a:satMod val="160000"/>
                            </a:schemeClr>
                          </a:gs>
                          <a:gs pos="50000">
                            <a:schemeClr val="bg1">
                              <a:lumMod val="75000"/>
                              <a:tint val="44500"/>
                              <a:satMod val="160000"/>
                            </a:schemeClr>
                          </a:gs>
                          <a:gs pos="100000">
                            <a:schemeClr val="bg1">
                              <a:lumMod val="75000"/>
                              <a:tint val="23500"/>
                              <a:satMod val="160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E104DB" id="Rectangle 4" o:spid="_x0000_s1026" style="position:absolute;margin-left:-70.5pt;margin-top:4pt;width:610.5pt;height:4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" fillcolor="#bfbfbf [2412]" stroked="f" strokeweight="2pt">
              <v:fill color2="#bfbfbf [2412]" rotate="t" angle="90" colors="0 #d8d8d8;.5 #e6e6e6;1 #f2f2f2" focus="100%" type="gradien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51493" w14:textId="77777777" w:rsidR="00F20E2B" w:rsidRDefault="00F20E2B" w:rsidP="000A6CB2">
      <w:r>
        <w:separator/>
      </w:r>
    </w:p>
  </w:footnote>
  <w:footnote w:type="continuationSeparator" w:id="0">
    <w:p w14:paraId="144AD5BC" w14:textId="77777777" w:rsidR="00F20E2B" w:rsidRDefault="00F20E2B" w:rsidP="000A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F8733" w14:textId="67763A8C" w:rsidR="000A6CB2" w:rsidRDefault="000A6CB2">
    <w:pPr>
      <w:pStyle w:val="Header"/>
    </w:pPr>
    <w:r>
      <w:rPr>
        <w:noProof/>
      </w:rPr>
      <mc:AlternateContent>
        <mc:Choice Requires="wps">
          <w:drawing>
            <wp:anchor distT="0" distB="0" distL="114300" distR="114300" simplePos="0" relativeHeight="251661312" behindDoc="0" locked="0" layoutInCell="1" allowOverlap="1" wp14:anchorId="3DB0E86C" wp14:editId="22F814A5">
              <wp:simplePos x="0" y="0"/>
              <wp:positionH relativeFrom="column">
                <wp:posOffset>-996950</wp:posOffset>
              </wp:positionH>
              <wp:positionV relativeFrom="paragraph">
                <wp:posOffset>-457200</wp:posOffset>
              </wp:positionV>
              <wp:extent cx="7905750" cy="7810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7905750" cy="781050"/>
                      </a:xfrm>
                      <a:prstGeom prst="rect">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976137" id="Rectangle 1" o:spid="_x0000_s1026" style="position:absolute;margin-left:-78.5pt;margin-top:-36pt;width:622.5pt;height: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" fillcolor="#152639 [964]" strokecolor="#243f60 [1604]" strokeweight="2pt">
              <v:fill color2="#4f81bd [3204]" rotate="t" colors="0 #254872;.5 #3a6ba5;1 #4780c5" focus="100%" type="gradient"/>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6E47"/>
    <w:rsid w:val="000A6CB2"/>
    <w:rsid w:val="000F6E47"/>
    <w:rsid w:val="003C6843"/>
    <w:rsid w:val="00481D7E"/>
    <w:rsid w:val="006120E9"/>
    <w:rsid w:val="008455B0"/>
    <w:rsid w:val="00C7596F"/>
    <w:rsid w:val="00F20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BA877F4"/>
  <w15:docId w15:val="{0A49EA91-12E7-444A-9A54-EC6A13BB9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6E4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0F6E4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0F6E47"/>
    <w:pPr>
      <w:keepNext/>
      <w:keepLines/>
      <w:spacing w:before="200" w:line="276" w:lineRule="auto"/>
      <w:outlineLvl w:val="1"/>
    </w:pPr>
    <w:rPr>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F6E47"/>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9"/>
    <w:rsid w:val="000F6E47"/>
    <w:rPr>
      <w:rFonts w:ascii="Times New Roman" w:eastAsia="Times New Roman" w:hAnsi="Times New Roman" w:cs="Times New Roman"/>
      <w:bCs/>
      <w:sz w:val="28"/>
      <w:szCs w:val="26"/>
    </w:rPr>
  </w:style>
  <w:style w:type="paragraph" w:styleId="PlainText">
    <w:name w:val="Plain Text"/>
    <w:basedOn w:val="Normal"/>
    <w:link w:val="PlainTextChar"/>
    <w:uiPriority w:val="99"/>
    <w:rsid w:val="000F6E47"/>
    <w:rPr>
      <w:rFonts w:ascii="Courier New" w:hAnsi="Courier New" w:cs="Courier New"/>
      <w:sz w:val="20"/>
      <w:szCs w:val="20"/>
    </w:rPr>
  </w:style>
  <w:style w:type="character" w:customStyle="1" w:styleId="PlainTextChar">
    <w:name w:val="Plain Text Char"/>
    <w:basedOn w:val="DefaultParagraphFont"/>
    <w:link w:val="PlainText"/>
    <w:uiPriority w:val="99"/>
    <w:rsid w:val="000F6E47"/>
    <w:rPr>
      <w:rFonts w:ascii="Courier New" w:eastAsia="Times New Roman" w:hAnsi="Courier New" w:cs="Courier New"/>
      <w:sz w:val="20"/>
      <w:szCs w:val="20"/>
    </w:rPr>
  </w:style>
  <w:style w:type="character" w:styleId="CommentReference">
    <w:name w:val="annotation reference"/>
    <w:semiHidden/>
    <w:rsid w:val="000F6E47"/>
    <w:rPr>
      <w:sz w:val="16"/>
      <w:szCs w:val="16"/>
    </w:rPr>
  </w:style>
  <w:style w:type="paragraph" w:styleId="CommentText">
    <w:name w:val="annotation text"/>
    <w:basedOn w:val="Normal"/>
    <w:link w:val="CommentTextChar"/>
    <w:semiHidden/>
    <w:rsid w:val="000F6E47"/>
    <w:rPr>
      <w:sz w:val="20"/>
      <w:szCs w:val="20"/>
    </w:rPr>
  </w:style>
  <w:style w:type="character" w:customStyle="1" w:styleId="CommentTextChar">
    <w:name w:val="Comment Text Char"/>
    <w:basedOn w:val="DefaultParagraphFont"/>
    <w:link w:val="CommentText"/>
    <w:semiHidden/>
    <w:rsid w:val="000F6E4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F6E47"/>
    <w:rPr>
      <w:rFonts w:ascii="Tahoma" w:hAnsi="Tahoma" w:cs="Tahoma"/>
      <w:sz w:val="16"/>
      <w:szCs w:val="16"/>
    </w:rPr>
  </w:style>
  <w:style w:type="character" w:customStyle="1" w:styleId="BalloonTextChar">
    <w:name w:val="Balloon Text Char"/>
    <w:basedOn w:val="DefaultParagraphFont"/>
    <w:link w:val="BalloonText"/>
    <w:uiPriority w:val="99"/>
    <w:semiHidden/>
    <w:rsid w:val="000F6E47"/>
    <w:rPr>
      <w:rFonts w:ascii="Tahoma" w:eastAsia="Times New Roman" w:hAnsi="Tahoma" w:cs="Tahoma"/>
      <w:sz w:val="16"/>
      <w:szCs w:val="16"/>
    </w:rPr>
  </w:style>
  <w:style w:type="paragraph" w:styleId="Header">
    <w:name w:val="header"/>
    <w:basedOn w:val="Normal"/>
    <w:link w:val="HeaderChar"/>
    <w:uiPriority w:val="99"/>
    <w:unhideWhenUsed/>
    <w:rsid w:val="000A6CB2"/>
    <w:pPr>
      <w:tabs>
        <w:tab w:val="center" w:pos="4680"/>
        <w:tab w:val="right" w:pos="9360"/>
      </w:tabs>
    </w:pPr>
  </w:style>
  <w:style w:type="character" w:customStyle="1" w:styleId="HeaderChar">
    <w:name w:val="Header Char"/>
    <w:basedOn w:val="DefaultParagraphFont"/>
    <w:link w:val="Header"/>
    <w:uiPriority w:val="99"/>
    <w:rsid w:val="000A6CB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6CB2"/>
    <w:pPr>
      <w:tabs>
        <w:tab w:val="center" w:pos="4680"/>
        <w:tab w:val="right" w:pos="9360"/>
      </w:tabs>
    </w:pPr>
  </w:style>
  <w:style w:type="character" w:customStyle="1" w:styleId="FooterChar">
    <w:name w:val="Footer Char"/>
    <w:basedOn w:val="DefaultParagraphFont"/>
    <w:link w:val="Footer"/>
    <w:uiPriority w:val="99"/>
    <w:rsid w:val="000A6CB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18</Pages>
  <Words>4862</Words>
  <Characters>27720</Characters>
  <Application>Microsoft Office Word</Application>
  <DocSecurity>0</DocSecurity>
  <Lines>231</Lines>
  <Paragraphs>65</Paragraphs>
  <ScaleCrop>false</ScaleCrop>
  <Company/>
  <LinksUpToDate>false</LinksUpToDate>
  <CharactersWithSpaces>32517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Hill</dc:creator>
  <cp:lastModifiedBy>Matthew Hill</cp:lastModifiedBy>
  <cp:revision>4</cp:revision>
  <dcterms:created xsi:type="dcterms:W3CDTF">2012-08-17T18:29:00Z</dcterms:created>
  <dcterms:modified xsi:type="dcterms:W3CDTF">2019-07-25T16:38:00Z</dcterms:modified>
</cp:coreProperties>
</file>